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27F31" w14:textId="111AC441" w:rsidR="00344541" w:rsidRPr="00EB18D8" w:rsidRDefault="00344541" w:rsidP="00344541">
      <w:pPr>
        <w:spacing w:after="0"/>
        <w:jc w:val="right"/>
        <w:rPr>
          <w:color w:val="18467B"/>
        </w:rPr>
      </w:pPr>
      <w:r w:rsidRPr="00EB18D8">
        <w:rPr>
          <w:color w:val="18467B"/>
        </w:rPr>
        <w:t>2</w:t>
      </w:r>
      <w:r w:rsidR="00DE743A">
        <w:rPr>
          <w:color w:val="18467B"/>
        </w:rPr>
        <w:t>2</w:t>
      </w:r>
      <w:r w:rsidRPr="00EB18D8">
        <w:rPr>
          <w:color w:val="18467B"/>
        </w:rPr>
        <w:t xml:space="preserve"> octobre 2025</w:t>
      </w:r>
    </w:p>
    <w:p w14:paraId="417BC986" w14:textId="12512CF0" w:rsidR="00344541" w:rsidRPr="00EB18D8" w:rsidRDefault="00344541" w:rsidP="00344541">
      <w:pPr>
        <w:spacing w:after="0"/>
        <w:jc w:val="right"/>
        <w:rPr>
          <w:color w:val="18467B"/>
        </w:rPr>
      </w:pPr>
      <w:r w:rsidRPr="00EB18D8">
        <w:rPr>
          <w:color w:val="18467B"/>
        </w:rPr>
        <w:t>Crépy-en-Valois</w:t>
      </w:r>
    </w:p>
    <w:p w14:paraId="0CEE52AE" w14:textId="77777777" w:rsidR="00344541" w:rsidRDefault="00344541" w:rsidP="00344541">
      <w:pPr>
        <w:spacing w:after="0"/>
        <w:jc w:val="right"/>
      </w:pPr>
    </w:p>
    <w:p w14:paraId="1B5BD789" w14:textId="77777777" w:rsidR="00344541" w:rsidRDefault="00344541">
      <w:pPr>
        <w:rPr>
          <w:b/>
          <w:bCs/>
        </w:rPr>
      </w:pPr>
    </w:p>
    <w:p w14:paraId="7FAAE43A" w14:textId="530910B0" w:rsidR="00344541" w:rsidRPr="00751039" w:rsidRDefault="00344541" w:rsidP="00344541">
      <w:pPr>
        <w:jc w:val="center"/>
        <w:rPr>
          <w:b/>
          <w:bCs/>
          <w:color w:val="18467B"/>
          <w:sz w:val="24"/>
          <w:szCs w:val="24"/>
        </w:rPr>
      </w:pPr>
      <w:r w:rsidRPr="00751039">
        <w:rPr>
          <w:b/>
          <w:bCs/>
          <w:color w:val="18467B"/>
          <w:sz w:val="24"/>
          <w:szCs w:val="24"/>
        </w:rPr>
        <w:t>COMMUNIQUÉ DE PRESSE</w:t>
      </w:r>
    </w:p>
    <w:p w14:paraId="1B564BCC" w14:textId="0D186626" w:rsidR="00344541" w:rsidRPr="00EB18D8" w:rsidRDefault="00344541" w:rsidP="00344541">
      <w:pPr>
        <w:spacing w:after="0"/>
        <w:jc w:val="center"/>
        <w:rPr>
          <w:b/>
          <w:bCs/>
          <w:color w:val="18467B"/>
          <w:sz w:val="28"/>
          <w:szCs w:val="28"/>
        </w:rPr>
      </w:pPr>
      <w:r w:rsidRPr="00EB18D8">
        <w:rPr>
          <w:b/>
          <w:bCs/>
          <w:color w:val="18467B"/>
          <w:sz w:val="28"/>
          <w:szCs w:val="28"/>
        </w:rPr>
        <w:t xml:space="preserve">Commerce mondial : au cœur des bouleversements </w:t>
      </w:r>
      <w:r w:rsidR="00DE743A">
        <w:rPr>
          <w:b/>
          <w:bCs/>
          <w:color w:val="18467B"/>
          <w:sz w:val="28"/>
          <w:szCs w:val="28"/>
        </w:rPr>
        <w:t>géopolitiques</w:t>
      </w:r>
    </w:p>
    <w:p w14:paraId="63C2CEF5" w14:textId="77777777" w:rsidR="00344541" w:rsidRPr="00344541" w:rsidRDefault="00344541" w:rsidP="00344541">
      <w:pPr>
        <w:spacing w:after="0"/>
        <w:jc w:val="center"/>
        <w:rPr>
          <w:sz w:val="24"/>
          <w:szCs w:val="24"/>
        </w:rPr>
      </w:pPr>
      <w:r w:rsidRPr="00344541">
        <w:rPr>
          <w:sz w:val="24"/>
          <w:szCs w:val="24"/>
        </w:rPr>
        <w:t>4ᵉ édition des Rencontres Économiques du Valois – Jeudi 6 novembre 2025 à 17h</w:t>
      </w:r>
    </w:p>
    <w:p w14:paraId="3F21F764" w14:textId="623D9DE8" w:rsidR="00344541" w:rsidRPr="00EB18D8" w:rsidRDefault="00344541" w:rsidP="00F32214">
      <w:pPr>
        <w:spacing w:after="0"/>
        <w:jc w:val="center"/>
        <w:rPr>
          <w:sz w:val="24"/>
          <w:szCs w:val="24"/>
        </w:rPr>
      </w:pPr>
      <w:r w:rsidRPr="00344541">
        <w:rPr>
          <w:sz w:val="24"/>
          <w:szCs w:val="24"/>
        </w:rPr>
        <w:t>Domaine de Montigny – Russy-Bémont (60)</w:t>
      </w:r>
    </w:p>
    <w:p w14:paraId="26920C97" w14:textId="77777777" w:rsidR="00344541" w:rsidRDefault="00344541" w:rsidP="00344541">
      <w:pPr>
        <w:rPr>
          <w:b/>
          <w:bCs/>
          <w:sz w:val="24"/>
          <w:szCs w:val="24"/>
        </w:rPr>
      </w:pPr>
    </w:p>
    <w:p w14:paraId="2063C5F3" w14:textId="244BCBA9" w:rsidR="00F32214" w:rsidRDefault="00F32214" w:rsidP="00344541">
      <w:pPr>
        <w:rPr>
          <w:b/>
          <w:bCs/>
          <w:sz w:val="24"/>
          <w:szCs w:val="24"/>
        </w:rPr>
      </w:pPr>
      <w:r>
        <w:rPr>
          <w:b/>
          <w:bCs/>
          <w:noProof/>
          <w:sz w:val="24"/>
          <w:szCs w:val="24"/>
        </w:rPr>
        <w:drawing>
          <wp:inline distT="0" distB="0" distL="0" distR="0" wp14:anchorId="3DA4D629" wp14:editId="271323A9">
            <wp:extent cx="5753100" cy="2181225"/>
            <wp:effectExtent l="0" t="0" r="0" b="9525"/>
            <wp:docPr id="494944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181225"/>
                    </a:xfrm>
                    <a:prstGeom prst="rect">
                      <a:avLst/>
                    </a:prstGeom>
                    <a:noFill/>
                    <a:ln>
                      <a:noFill/>
                    </a:ln>
                  </pic:spPr>
                </pic:pic>
              </a:graphicData>
            </a:graphic>
          </wp:inline>
        </w:drawing>
      </w:r>
    </w:p>
    <w:p w14:paraId="0D4C290B" w14:textId="7459AB0C" w:rsidR="00344541" w:rsidRPr="00344541" w:rsidRDefault="00344541" w:rsidP="00F32214">
      <w:pPr>
        <w:jc w:val="both"/>
      </w:pPr>
      <w:r w:rsidRPr="00344541">
        <w:t xml:space="preserve">Le commerce mondial vacille, les équilibres changent et </w:t>
      </w:r>
      <w:r w:rsidR="00DE743A">
        <w:t>chaque acteur économique</w:t>
      </w:r>
      <w:r w:rsidRPr="00344541">
        <w:t xml:space="preserve"> en ressent les secousses.</w:t>
      </w:r>
      <w:r w:rsidRPr="00B53CF7">
        <w:t xml:space="preserve"> </w:t>
      </w:r>
      <w:r w:rsidRPr="00344541">
        <w:t>Comment s’adapte</w:t>
      </w:r>
      <w:r w:rsidR="00DE743A">
        <w:t>r</w:t>
      </w:r>
      <w:r w:rsidRPr="00344541">
        <w:t xml:space="preserve"> à ces bouleversements ? Quels leviers pour préserver la souveraineté, la compétitivité et la durabilité ?</w:t>
      </w:r>
    </w:p>
    <w:p w14:paraId="2748EF75" w14:textId="439E5165" w:rsidR="00344541" w:rsidRPr="00B53CF7" w:rsidRDefault="00344541" w:rsidP="00F32214">
      <w:pPr>
        <w:jc w:val="both"/>
      </w:pPr>
      <w:r w:rsidRPr="00344541">
        <w:rPr>
          <w:b/>
          <w:bCs/>
        </w:rPr>
        <w:t xml:space="preserve">Le 6 novembre </w:t>
      </w:r>
      <w:r w:rsidR="00EB18D8" w:rsidRPr="00EB18D8">
        <w:rPr>
          <w:b/>
          <w:bCs/>
        </w:rPr>
        <w:t>prochain</w:t>
      </w:r>
      <w:r w:rsidRPr="00344541">
        <w:rPr>
          <w:b/>
          <w:bCs/>
        </w:rPr>
        <w:t>, le Pays de Valois réunit experts, chefs d’entreprise et agriculteurs pour un grand moment de réflexion collective</w:t>
      </w:r>
      <w:r w:rsidRPr="00344541">
        <w:t>, autour d’un thème plus que jamais d’actualité :</w:t>
      </w:r>
      <w:r w:rsidRPr="00B53CF7">
        <w:t xml:space="preserve"> </w:t>
      </w:r>
    </w:p>
    <w:p w14:paraId="0D037B23" w14:textId="6FEE6295" w:rsidR="00344541" w:rsidRDefault="00344541" w:rsidP="00EB18D8">
      <w:pPr>
        <w:jc w:val="center"/>
        <w:rPr>
          <w:b/>
          <w:bCs/>
          <w:sz w:val="24"/>
          <w:szCs w:val="24"/>
        </w:rPr>
      </w:pPr>
      <w:r w:rsidRPr="00344541">
        <w:rPr>
          <w:b/>
          <w:bCs/>
          <w:sz w:val="24"/>
          <w:szCs w:val="24"/>
        </w:rPr>
        <w:t>« Commerce mondial, la fin d’un monde ? »</w:t>
      </w:r>
    </w:p>
    <w:p w14:paraId="618C9527" w14:textId="44E33028" w:rsidR="00C70F59" w:rsidRDefault="00C70F59" w:rsidP="00C70F59">
      <w:pPr>
        <w:numPr>
          <w:ilvl w:val="1"/>
          <w:numId w:val="2"/>
        </w:numPr>
        <w:jc w:val="both"/>
      </w:pPr>
      <w:r>
        <w:rPr>
          <w:b/>
          <w:bCs/>
          <w:sz w:val="24"/>
          <w:szCs w:val="24"/>
        </w:rPr>
        <w:t>Avec un grand débat animé par Claire Fou</w:t>
      </w:r>
      <w:r w:rsidR="00B23AAB">
        <w:rPr>
          <w:b/>
          <w:bCs/>
          <w:sz w:val="24"/>
          <w:szCs w:val="24"/>
        </w:rPr>
        <w:t>r</w:t>
      </w:r>
      <w:r>
        <w:rPr>
          <w:b/>
          <w:bCs/>
          <w:sz w:val="24"/>
          <w:szCs w:val="24"/>
        </w:rPr>
        <w:t xml:space="preserve">nier réunissant </w:t>
      </w:r>
      <w:r w:rsidRPr="00344541">
        <w:rPr>
          <w:b/>
          <w:bCs/>
        </w:rPr>
        <w:t>Alain Juillet</w:t>
      </w:r>
      <w:r w:rsidRPr="00344541">
        <w:t>, ancien directeur du renseignement à la DGSE et expert en intelligence économiqu</w:t>
      </w:r>
      <w:r>
        <w:t xml:space="preserve">e et </w:t>
      </w:r>
      <w:r w:rsidRPr="00C70F59">
        <w:rPr>
          <w:b/>
          <w:bCs/>
        </w:rPr>
        <w:t>Christian Saint-Étienne</w:t>
      </w:r>
      <w:r w:rsidRPr="00344541">
        <w:t>, économiste et chef d’entreprise</w:t>
      </w:r>
    </w:p>
    <w:p w14:paraId="76D55D44" w14:textId="3539D1EF" w:rsidR="00C70F59" w:rsidRDefault="00C70F59" w:rsidP="00C70F59">
      <w:pPr>
        <w:numPr>
          <w:ilvl w:val="1"/>
          <w:numId w:val="2"/>
        </w:numPr>
        <w:jc w:val="both"/>
      </w:pPr>
      <w:r>
        <w:rPr>
          <w:b/>
          <w:bCs/>
          <w:sz w:val="24"/>
          <w:szCs w:val="24"/>
        </w:rPr>
        <w:t>Précédé d’une table ronde avec les acteurs locaux du monde agricole</w:t>
      </w:r>
    </w:p>
    <w:p w14:paraId="74AE20E8" w14:textId="6942E417" w:rsidR="00C70F59" w:rsidRPr="00344541" w:rsidRDefault="00C70F59" w:rsidP="00EB18D8">
      <w:pPr>
        <w:jc w:val="center"/>
        <w:rPr>
          <w:b/>
          <w:bCs/>
          <w:sz w:val="24"/>
          <w:szCs w:val="24"/>
        </w:rPr>
      </w:pPr>
    </w:p>
    <w:p w14:paraId="5997B220" w14:textId="2F03D3E3" w:rsidR="00344541" w:rsidRPr="00344541" w:rsidRDefault="00B53CF7" w:rsidP="00F32214">
      <w:pPr>
        <w:jc w:val="both"/>
      </w:pPr>
      <w:r w:rsidRPr="00B53CF7">
        <w:t xml:space="preserve">Organisées par la Communauté de Communes du Pays de Valois, les Rencontres Économiques du Valois s’imposent comme un rendez-vous majeur. </w:t>
      </w:r>
      <w:r w:rsidR="00344541" w:rsidRPr="00344541">
        <w:t xml:space="preserve">Dans un contexte de tensions géopolitiques, de relocalisations industrielles et de crise des modèles agricoles, cet événement invite à réfléchir à la place </w:t>
      </w:r>
      <w:r w:rsidR="00DE743A">
        <w:t>du libre-échange</w:t>
      </w:r>
      <w:r w:rsidR="00344541" w:rsidRPr="00344541">
        <w:t xml:space="preserve"> dans les grands équilibres économiques mondiaux </w:t>
      </w:r>
      <w:r w:rsidR="00DE743A">
        <w:t>avec un</w:t>
      </w:r>
      <w:r w:rsidR="00C70F59">
        <w:t xml:space="preserve">e table ronde axée </w:t>
      </w:r>
      <w:r w:rsidR="00DE743A">
        <w:t>sur l’agriculture</w:t>
      </w:r>
      <w:r w:rsidR="00344541" w:rsidRPr="00344541">
        <w:t xml:space="preserve">— un sujet crucial pour le </w:t>
      </w:r>
      <w:r w:rsidR="00344541" w:rsidRPr="00B53CF7">
        <w:t xml:space="preserve">Pays de </w:t>
      </w:r>
      <w:r w:rsidR="00344541" w:rsidRPr="00344541">
        <w:t xml:space="preserve">Valois, dont près de </w:t>
      </w:r>
      <w:r w:rsidR="00DE743A">
        <w:t>7</w:t>
      </w:r>
      <w:r w:rsidR="00344541" w:rsidRPr="00344541">
        <w:t>0 % du territoire est agricole.</w:t>
      </w:r>
    </w:p>
    <w:p w14:paraId="10D5C3B8" w14:textId="1F77AFE9" w:rsidR="00344541" w:rsidRPr="00737BE1" w:rsidRDefault="00751039" w:rsidP="00F32214">
      <w:pPr>
        <w:jc w:val="both"/>
        <w:rPr>
          <w:b/>
          <w:bCs/>
          <w:sz w:val="28"/>
          <w:szCs w:val="28"/>
        </w:rPr>
      </w:pPr>
      <w:r>
        <w:rPr>
          <w:b/>
          <w:bCs/>
          <w:sz w:val="28"/>
          <w:szCs w:val="28"/>
        </w:rPr>
        <w:lastRenderedPageBreak/>
        <w:br/>
      </w:r>
      <w:r w:rsidR="00344541" w:rsidRPr="00737BE1">
        <w:rPr>
          <w:b/>
          <w:bCs/>
          <w:sz w:val="28"/>
          <w:szCs w:val="28"/>
        </w:rPr>
        <w:t>L’agriculture, pilier d’un territoire en mutation</w:t>
      </w:r>
    </w:p>
    <w:p w14:paraId="011944E2" w14:textId="10A4CF38" w:rsidR="00751039" w:rsidRDefault="001179FC" w:rsidP="00751039">
      <w:pPr>
        <w:jc w:val="both"/>
      </w:pPr>
      <w:r w:rsidRPr="001179FC">
        <w:t xml:space="preserve">Avec </w:t>
      </w:r>
      <w:r w:rsidRPr="001179FC">
        <w:rPr>
          <w:b/>
          <w:bCs/>
        </w:rPr>
        <w:t>42 700 hectares de terres cultivées</w:t>
      </w:r>
      <w:r w:rsidRPr="001179FC">
        <w:t xml:space="preserve"> et </w:t>
      </w:r>
      <w:r w:rsidRPr="001179FC">
        <w:rPr>
          <w:b/>
          <w:bCs/>
        </w:rPr>
        <w:t>près de 240 exploitations</w:t>
      </w:r>
      <w:r w:rsidRPr="001179FC">
        <w:t xml:space="preserve">, dont plus </w:t>
      </w:r>
      <w:proofErr w:type="gramStart"/>
      <w:r w:rsidRPr="001179FC">
        <w:t>de la moitié classées</w:t>
      </w:r>
      <w:proofErr w:type="gramEnd"/>
      <w:r w:rsidRPr="001179FC">
        <w:t xml:space="preserve"> parmi les grandes exploitations, le </w:t>
      </w:r>
      <w:r w:rsidRPr="001179FC">
        <w:rPr>
          <w:b/>
          <w:bCs/>
        </w:rPr>
        <w:t>Pays de Valois</w:t>
      </w:r>
      <w:r w:rsidRPr="001179FC">
        <w:t xml:space="preserve"> s’impose comme un territoire agricole majeur du sud de l’Oise. Principalement tourné vers les </w:t>
      </w:r>
      <w:r w:rsidRPr="001179FC">
        <w:rPr>
          <w:b/>
          <w:bCs/>
        </w:rPr>
        <w:t>grandes cultures céréalières et industrielles</w:t>
      </w:r>
      <w:r w:rsidRPr="001179FC">
        <w:t xml:space="preserve"> – blé, orge, betterave, colza –, il incarne une agriculture performante mais </w:t>
      </w:r>
      <w:r w:rsidR="00751039">
        <w:t xml:space="preserve">également, </w:t>
      </w:r>
      <w:r w:rsidRPr="001179FC">
        <w:t>en pleine transformation</w:t>
      </w:r>
      <w:r w:rsidR="00751039">
        <w:t> :</w:t>
      </w:r>
    </w:p>
    <w:p w14:paraId="20E6DA40" w14:textId="77777777" w:rsidR="0062673D" w:rsidRDefault="001179FC" w:rsidP="0062673D">
      <w:pPr>
        <w:pStyle w:val="Paragraphedeliste"/>
        <w:numPr>
          <w:ilvl w:val="0"/>
          <w:numId w:val="5"/>
        </w:numPr>
        <w:jc w:val="both"/>
      </w:pPr>
      <w:proofErr w:type="gramStart"/>
      <w:r w:rsidRPr="001179FC">
        <w:t>un</w:t>
      </w:r>
      <w:proofErr w:type="gramEnd"/>
      <w:r w:rsidRPr="001179FC">
        <w:t xml:space="preserve"> </w:t>
      </w:r>
      <w:r w:rsidRPr="0062673D">
        <w:rPr>
          <w:b/>
          <w:bCs/>
        </w:rPr>
        <w:t>vieillissement des exploitants</w:t>
      </w:r>
      <w:r w:rsidRPr="001179FC">
        <w:t>, qui interroge le renouvellement des générations,</w:t>
      </w:r>
    </w:p>
    <w:p w14:paraId="5F455287" w14:textId="77777777" w:rsidR="0062673D" w:rsidRDefault="001179FC" w:rsidP="0062673D">
      <w:pPr>
        <w:pStyle w:val="Paragraphedeliste"/>
        <w:numPr>
          <w:ilvl w:val="0"/>
          <w:numId w:val="5"/>
        </w:numPr>
        <w:jc w:val="both"/>
      </w:pPr>
      <w:proofErr w:type="gramStart"/>
      <w:r w:rsidRPr="001179FC">
        <w:t>une</w:t>
      </w:r>
      <w:proofErr w:type="gramEnd"/>
      <w:r w:rsidRPr="001179FC">
        <w:t xml:space="preserve"> </w:t>
      </w:r>
      <w:r w:rsidRPr="0062673D">
        <w:rPr>
          <w:b/>
          <w:bCs/>
        </w:rPr>
        <w:t>concentration des exploitations</w:t>
      </w:r>
      <w:r w:rsidRPr="001179FC">
        <w:t xml:space="preserve"> avec une SAU moyenne dépassant les </w:t>
      </w:r>
      <w:r w:rsidRPr="0062673D">
        <w:rPr>
          <w:b/>
          <w:bCs/>
        </w:rPr>
        <w:t>180 hectares</w:t>
      </w:r>
      <w:r w:rsidRPr="001179FC">
        <w:t>,</w:t>
      </w:r>
    </w:p>
    <w:p w14:paraId="07BE4EB3" w14:textId="00E4A973" w:rsidR="0062673D" w:rsidRDefault="001179FC" w:rsidP="0062673D">
      <w:pPr>
        <w:pStyle w:val="Paragraphedeliste"/>
        <w:numPr>
          <w:ilvl w:val="0"/>
          <w:numId w:val="5"/>
        </w:numPr>
        <w:jc w:val="both"/>
      </w:pPr>
      <w:proofErr w:type="gramStart"/>
      <w:r w:rsidRPr="001179FC">
        <w:t>une</w:t>
      </w:r>
      <w:proofErr w:type="gramEnd"/>
      <w:r w:rsidRPr="001179FC">
        <w:t xml:space="preserve"> </w:t>
      </w:r>
      <w:r w:rsidRPr="0062673D">
        <w:rPr>
          <w:b/>
          <w:bCs/>
        </w:rPr>
        <w:t>diversification croissante des cultures</w:t>
      </w:r>
      <w:r w:rsidRPr="001179FC">
        <w:t>, notamment les pommes de terre, les légumes frais ou les plantes industrielles,</w:t>
      </w:r>
    </w:p>
    <w:p w14:paraId="6FEF19C9" w14:textId="017BF644" w:rsidR="001179FC" w:rsidRPr="001179FC" w:rsidRDefault="001179FC" w:rsidP="0062673D">
      <w:pPr>
        <w:pStyle w:val="Paragraphedeliste"/>
        <w:numPr>
          <w:ilvl w:val="0"/>
          <w:numId w:val="5"/>
        </w:numPr>
        <w:jc w:val="both"/>
      </w:pPr>
      <w:proofErr w:type="gramStart"/>
      <w:r w:rsidRPr="001179FC">
        <w:t>l’essor</w:t>
      </w:r>
      <w:proofErr w:type="gramEnd"/>
      <w:r w:rsidRPr="001179FC">
        <w:t xml:space="preserve"> de </w:t>
      </w:r>
      <w:r w:rsidRPr="0062673D">
        <w:rPr>
          <w:b/>
          <w:bCs/>
        </w:rPr>
        <w:t>pratiques plus durables</w:t>
      </w:r>
      <w:r w:rsidRPr="001179FC">
        <w:t xml:space="preserve">, comme la </w:t>
      </w:r>
      <w:r w:rsidRPr="0062673D">
        <w:rPr>
          <w:b/>
          <w:bCs/>
        </w:rPr>
        <w:t>méthanisation</w:t>
      </w:r>
      <w:r w:rsidRPr="001179FC">
        <w:t xml:space="preserve"> – cinq unités produisent déjà plus de </w:t>
      </w:r>
      <w:r w:rsidRPr="0062673D">
        <w:rPr>
          <w:b/>
          <w:bCs/>
        </w:rPr>
        <w:t xml:space="preserve">140 </w:t>
      </w:r>
      <w:proofErr w:type="gramStart"/>
      <w:r w:rsidRPr="0062673D">
        <w:rPr>
          <w:b/>
          <w:bCs/>
        </w:rPr>
        <w:t>GWh</w:t>
      </w:r>
      <w:proofErr w:type="gramEnd"/>
      <w:r w:rsidRPr="0062673D">
        <w:rPr>
          <w:b/>
          <w:bCs/>
        </w:rPr>
        <w:t xml:space="preserve"> d’énergie verte par an</w:t>
      </w:r>
      <w:r w:rsidRPr="001179FC">
        <w:t xml:space="preserve"> – ou l’</w:t>
      </w:r>
      <w:r w:rsidRPr="0062673D">
        <w:rPr>
          <w:b/>
          <w:bCs/>
        </w:rPr>
        <w:t>agriculture biologique</w:t>
      </w:r>
      <w:r w:rsidRPr="001179FC">
        <w:t xml:space="preserve">, qui représente désormais </w:t>
      </w:r>
      <w:r w:rsidRPr="0062673D">
        <w:rPr>
          <w:b/>
          <w:bCs/>
        </w:rPr>
        <w:t>1200 hectares</w:t>
      </w:r>
      <w:r w:rsidRPr="001179FC">
        <w:t xml:space="preserve"> cultivés, soit près de </w:t>
      </w:r>
      <w:r w:rsidRPr="0062673D">
        <w:rPr>
          <w:b/>
          <w:bCs/>
        </w:rPr>
        <w:t>3 % de la SAU</w:t>
      </w:r>
      <w:r w:rsidRPr="001179FC">
        <w:t>.</w:t>
      </w:r>
    </w:p>
    <w:p w14:paraId="45FBC181" w14:textId="6F4DDA7C" w:rsidR="00344541" w:rsidRDefault="001179FC" w:rsidP="00F32214">
      <w:pPr>
        <w:jc w:val="both"/>
      </w:pPr>
      <w:r>
        <w:t xml:space="preserve">À l’image des mutations mondiales, l’agriculture du Pays de Valois doit désormais trouver le juste équilibre pour </w:t>
      </w:r>
      <w:r w:rsidR="00344541" w:rsidRPr="00344541">
        <w:t xml:space="preserve">concilier </w:t>
      </w:r>
      <w:r w:rsidR="00344541" w:rsidRPr="00344541">
        <w:rPr>
          <w:b/>
          <w:bCs/>
        </w:rPr>
        <w:t>compétitivité, souveraineté et durabilité</w:t>
      </w:r>
      <w:r w:rsidR="00344541" w:rsidRPr="00344541">
        <w:t>.</w:t>
      </w:r>
    </w:p>
    <w:p w14:paraId="5F00E84C" w14:textId="40E46DED" w:rsidR="00344541" w:rsidRDefault="00344541" w:rsidP="00F32214">
      <w:pPr>
        <w:jc w:val="both"/>
      </w:pPr>
      <w:r w:rsidRPr="00344541">
        <w:rPr>
          <w:i/>
          <w:iCs/>
        </w:rPr>
        <w:t>« L’agricultur</w:t>
      </w:r>
      <w:r w:rsidR="00DE743A">
        <w:rPr>
          <w:i/>
          <w:iCs/>
        </w:rPr>
        <w:t xml:space="preserve">e fait partie intégrante de </w:t>
      </w:r>
      <w:r w:rsidRPr="00344541">
        <w:rPr>
          <w:i/>
          <w:iCs/>
        </w:rPr>
        <w:t xml:space="preserve">l’ADN du </w:t>
      </w:r>
      <w:r>
        <w:rPr>
          <w:i/>
          <w:iCs/>
        </w:rPr>
        <w:t xml:space="preserve">Pays de </w:t>
      </w:r>
      <w:r w:rsidRPr="00344541">
        <w:rPr>
          <w:i/>
          <w:iCs/>
        </w:rPr>
        <w:t>Valois</w:t>
      </w:r>
      <w:r w:rsidR="00EB18D8">
        <w:rPr>
          <w:i/>
          <w:iCs/>
        </w:rPr>
        <w:t>.</w:t>
      </w:r>
      <w:r w:rsidRPr="00344541">
        <w:rPr>
          <w:i/>
          <w:iCs/>
        </w:rPr>
        <w:t xml:space="preserve"> Mais c’est aussi un levier d’avenir. </w:t>
      </w:r>
      <w:r w:rsidR="00737BE1">
        <w:rPr>
          <w:i/>
          <w:iCs/>
        </w:rPr>
        <w:t>Les Rencontres Économiques du Valois</w:t>
      </w:r>
      <w:r>
        <w:rPr>
          <w:i/>
          <w:iCs/>
        </w:rPr>
        <w:t xml:space="preserve"> </w:t>
      </w:r>
      <w:r w:rsidR="00DE743A">
        <w:rPr>
          <w:i/>
          <w:iCs/>
        </w:rPr>
        <w:t>propose</w:t>
      </w:r>
      <w:r w:rsidR="00737BE1">
        <w:rPr>
          <w:i/>
          <w:iCs/>
        </w:rPr>
        <w:t>nt</w:t>
      </w:r>
      <w:r w:rsidR="00DE743A">
        <w:rPr>
          <w:i/>
          <w:iCs/>
        </w:rPr>
        <w:t xml:space="preserve"> d’</w:t>
      </w:r>
      <w:r w:rsidRPr="00344541">
        <w:rPr>
          <w:i/>
          <w:iCs/>
        </w:rPr>
        <w:t>ouvrir le dialogue entre le monde agricole</w:t>
      </w:r>
      <w:r w:rsidR="00DE743A">
        <w:rPr>
          <w:i/>
          <w:iCs/>
        </w:rPr>
        <w:t xml:space="preserve"> et</w:t>
      </w:r>
      <w:r w:rsidRPr="00344541">
        <w:rPr>
          <w:i/>
          <w:iCs/>
        </w:rPr>
        <w:t xml:space="preserve"> économique autour d’une même question</w:t>
      </w:r>
      <w:r w:rsidR="00A16BE2">
        <w:rPr>
          <w:i/>
          <w:iCs/>
        </w:rPr>
        <w:t xml:space="preserve"> </w:t>
      </w:r>
      <w:r w:rsidRPr="00344541">
        <w:rPr>
          <w:i/>
          <w:iCs/>
        </w:rPr>
        <w:t>: comment bâtir un modèle plus résilient et plus juste</w:t>
      </w:r>
      <w:r w:rsidR="00C70F59">
        <w:rPr>
          <w:i/>
          <w:iCs/>
        </w:rPr>
        <w:t>,</w:t>
      </w:r>
      <w:r w:rsidR="00B23AAB">
        <w:rPr>
          <w:i/>
          <w:iCs/>
        </w:rPr>
        <w:t xml:space="preserve"> </w:t>
      </w:r>
      <w:r w:rsidR="00C70F59">
        <w:rPr>
          <w:i/>
          <w:iCs/>
        </w:rPr>
        <w:t>mais aussi ouvrir de nouvelles perspectives de développement industrielle sur le territoire</w:t>
      </w:r>
      <w:r w:rsidRPr="00344541">
        <w:rPr>
          <w:i/>
          <w:iCs/>
        </w:rPr>
        <w:t xml:space="preserve"> ? »</w:t>
      </w:r>
      <w:r>
        <w:t xml:space="preserve"> </w:t>
      </w:r>
      <w:r w:rsidRPr="00344541">
        <w:t xml:space="preserve">— </w:t>
      </w:r>
      <w:r w:rsidRPr="00344541">
        <w:rPr>
          <w:b/>
          <w:bCs/>
        </w:rPr>
        <w:t>Didier Doucet</w:t>
      </w:r>
      <w:r w:rsidRPr="00344541">
        <w:t>, président de la Communauté de Communes du Pays de Valois</w:t>
      </w:r>
      <w:r w:rsidR="00751039">
        <w:t>.</w:t>
      </w:r>
    </w:p>
    <w:p w14:paraId="297EB8E0" w14:textId="77777777" w:rsidR="00751039" w:rsidRDefault="00751039" w:rsidP="00F32214">
      <w:pPr>
        <w:jc w:val="both"/>
        <w:rPr>
          <w:b/>
          <w:bCs/>
          <w:sz w:val="28"/>
          <w:szCs w:val="28"/>
        </w:rPr>
      </w:pPr>
    </w:p>
    <w:p w14:paraId="7C8CF428" w14:textId="467FA236" w:rsidR="00751039" w:rsidRDefault="00A16BE2" w:rsidP="00F32214">
      <w:pPr>
        <w:jc w:val="both"/>
        <w:rPr>
          <w:b/>
          <w:bCs/>
          <w:sz w:val="28"/>
          <w:szCs w:val="28"/>
        </w:rPr>
      </w:pPr>
      <w:r w:rsidRPr="00737BE1">
        <w:rPr>
          <w:b/>
          <w:bCs/>
          <w:sz w:val="28"/>
          <w:szCs w:val="28"/>
        </w:rPr>
        <w:t>Un rendez-vous</w:t>
      </w:r>
      <w:r w:rsidR="00B53CF7" w:rsidRPr="00737BE1">
        <w:rPr>
          <w:b/>
          <w:bCs/>
          <w:sz w:val="28"/>
          <w:szCs w:val="28"/>
        </w:rPr>
        <w:t xml:space="preserve"> pour comprendre et débattre</w:t>
      </w:r>
    </w:p>
    <w:p w14:paraId="5758C0FD" w14:textId="2119F9B2" w:rsidR="00F32214" w:rsidRPr="00751039" w:rsidRDefault="00F32214" w:rsidP="00F32214">
      <w:pPr>
        <w:jc w:val="both"/>
        <w:rPr>
          <w:b/>
          <w:bCs/>
          <w:sz w:val="28"/>
          <w:szCs w:val="28"/>
        </w:rPr>
      </w:pPr>
      <w:r w:rsidRPr="00EB18D8">
        <w:t xml:space="preserve">Animée </w:t>
      </w:r>
      <w:r w:rsidR="00EB18D8">
        <w:t xml:space="preserve">par Claire Fournier, journaliste économique, </w:t>
      </w:r>
      <w:r w:rsidRPr="00EB18D8">
        <w:t>la soirée s’articulera autour de deux</w:t>
      </w:r>
      <w:r w:rsidR="00EB18D8">
        <w:t xml:space="preserve"> temps forts</w:t>
      </w:r>
      <w:r w:rsidRPr="00EB18D8">
        <w:t xml:space="preserve"> :</w:t>
      </w:r>
    </w:p>
    <w:p w14:paraId="4CC92D9B" w14:textId="465572A5" w:rsidR="00344541" w:rsidRPr="00344541" w:rsidRDefault="00E04F39" w:rsidP="00E04F39">
      <w:pPr>
        <w:ind w:left="720"/>
      </w:pPr>
      <w:r>
        <w:rPr>
          <w:b/>
          <w:bCs/>
          <w:sz w:val="24"/>
          <w:szCs w:val="24"/>
        </w:rPr>
        <w:t>1-</w:t>
      </w:r>
      <w:r w:rsidR="00881204">
        <w:rPr>
          <w:b/>
          <w:bCs/>
          <w:sz w:val="24"/>
          <w:szCs w:val="24"/>
        </w:rPr>
        <w:t xml:space="preserve"> </w:t>
      </w:r>
      <w:r w:rsidR="00344541" w:rsidRPr="00344541">
        <w:rPr>
          <w:b/>
          <w:bCs/>
          <w:sz w:val="24"/>
          <w:szCs w:val="24"/>
        </w:rPr>
        <w:t xml:space="preserve">Table ronde – </w:t>
      </w:r>
      <w:r w:rsidR="00DE743A">
        <w:rPr>
          <w:b/>
          <w:bCs/>
          <w:sz w:val="24"/>
          <w:szCs w:val="24"/>
        </w:rPr>
        <w:t>« </w:t>
      </w:r>
      <w:r w:rsidR="00344541" w:rsidRPr="00344541">
        <w:rPr>
          <w:b/>
          <w:bCs/>
          <w:sz w:val="24"/>
          <w:szCs w:val="24"/>
        </w:rPr>
        <w:t>Le</w:t>
      </w:r>
      <w:r w:rsidR="007C3342">
        <w:rPr>
          <w:b/>
          <w:bCs/>
          <w:sz w:val="24"/>
          <w:szCs w:val="24"/>
        </w:rPr>
        <w:t>s défis du</w:t>
      </w:r>
      <w:r w:rsidR="00344541" w:rsidRPr="00344541">
        <w:rPr>
          <w:b/>
          <w:bCs/>
          <w:sz w:val="24"/>
          <w:szCs w:val="24"/>
        </w:rPr>
        <w:t xml:space="preserve"> libre-échange</w:t>
      </w:r>
      <w:r w:rsidR="007C3342">
        <w:rPr>
          <w:b/>
          <w:bCs/>
          <w:sz w:val="24"/>
          <w:szCs w:val="24"/>
        </w:rPr>
        <w:t xml:space="preserve"> </w:t>
      </w:r>
      <w:r w:rsidR="00DE743A">
        <w:rPr>
          <w:b/>
          <w:bCs/>
          <w:sz w:val="24"/>
          <w:szCs w:val="24"/>
        </w:rPr>
        <w:t>»</w:t>
      </w:r>
      <w:r w:rsidR="00344541" w:rsidRPr="00344541">
        <w:br/>
        <w:t>Avec :</w:t>
      </w:r>
    </w:p>
    <w:p w14:paraId="5CE77803" w14:textId="77777777" w:rsidR="00344541" w:rsidRPr="00344541" w:rsidRDefault="00344541" w:rsidP="00F32214">
      <w:pPr>
        <w:numPr>
          <w:ilvl w:val="1"/>
          <w:numId w:val="2"/>
        </w:numPr>
        <w:jc w:val="both"/>
      </w:pPr>
      <w:r w:rsidRPr="00344541">
        <w:rPr>
          <w:b/>
          <w:bCs/>
        </w:rPr>
        <w:t xml:space="preserve">Hugo </w:t>
      </w:r>
      <w:proofErr w:type="spellStart"/>
      <w:r w:rsidRPr="00344541">
        <w:rPr>
          <w:b/>
          <w:bCs/>
        </w:rPr>
        <w:t>Scart</w:t>
      </w:r>
      <w:proofErr w:type="spellEnd"/>
      <w:r w:rsidRPr="00344541">
        <w:t>, agriculteur</w:t>
      </w:r>
    </w:p>
    <w:p w14:paraId="36F3E9BA" w14:textId="77777777" w:rsidR="00344541" w:rsidRPr="00344541" w:rsidRDefault="00344541" w:rsidP="00F32214">
      <w:pPr>
        <w:numPr>
          <w:ilvl w:val="1"/>
          <w:numId w:val="2"/>
        </w:numPr>
        <w:jc w:val="both"/>
      </w:pPr>
      <w:r w:rsidRPr="00344541">
        <w:rPr>
          <w:b/>
          <w:bCs/>
        </w:rPr>
        <w:t xml:space="preserve">Armel </w:t>
      </w:r>
      <w:proofErr w:type="spellStart"/>
      <w:r w:rsidRPr="00344541">
        <w:rPr>
          <w:b/>
          <w:bCs/>
        </w:rPr>
        <w:t>Philipon</w:t>
      </w:r>
      <w:proofErr w:type="spellEnd"/>
      <w:r w:rsidRPr="00344541">
        <w:t xml:space="preserve">, agriculteur et co-fondateur de </w:t>
      </w:r>
      <w:r w:rsidRPr="00344541">
        <w:rPr>
          <w:i/>
          <w:iCs/>
        </w:rPr>
        <w:t>SHARP Ingénierie</w:t>
      </w:r>
    </w:p>
    <w:p w14:paraId="465A47DB" w14:textId="77777777" w:rsidR="00344541" w:rsidRPr="00344541" w:rsidRDefault="00344541" w:rsidP="00F32214">
      <w:pPr>
        <w:numPr>
          <w:ilvl w:val="1"/>
          <w:numId w:val="2"/>
        </w:numPr>
        <w:jc w:val="both"/>
      </w:pPr>
      <w:r w:rsidRPr="00344541">
        <w:rPr>
          <w:b/>
          <w:bCs/>
        </w:rPr>
        <w:t>Guillaume Van de Velde</w:t>
      </w:r>
      <w:r w:rsidRPr="00344541">
        <w:t xml:space="preserve">, directeur de </w:t>
      </w:r>
      <w:proofErr w:type="spellStart"/>
      <w:r w:rsidRPr="00344541">
        <w:t>Ceremis</w:t>
      </w:r>
      <w:proofErr w:type="spellEnd"/>
    </w:p>
    <w:p w14:paraId="10837ABF" w14:textId="77777777" w:rsidR="00344541" w:rsidRDefault="00344541" w:rsidP="00F32214">
      <w:pPr>
        <w:numPr>
          <w:ilvl w:val="1"/>
          <w:numId w:val="2"/>
        </w:numPr>
        <w:jc w:val="both"/>
      </w:pPr>
      <w:r w:rsidRPr="00344541">
        <w:rPr>
          <w:b/>
          <w:bCs/>
        </w:rPr>
        <w:t xml:space="preserve">Pascale </w:t>
      </w:r>
      <w:proofErr w:type="spellStart"/>
      <w:r w:rsidRPr="00344541">
        <w:rPr>
          <w:b/>
          <w:bCs/>
        </w:rPr>
        <w:t>Sebille</w:t>
      </w:r>
      <w:proofErr w:type="spellEnd"/>
      <w:r w:rsidRPr="00344541">
        <w:t xml:space="preserve">, présidente du MEDEF de l’Aisne, vice-présidente du MEDEF Hauts-de-France et PDG de l’entreprise </w:t>
      </w:r>
      <w:proofErr w:type="spellStart"/>
      <w:r w:rsidRPr="00344541">
        <w:t>Autexier</w:t>
      </w:r>
      <w:proofErr w:type="spellEnd"/>
    </w:p>
    <w:p w14:paraId="283EF581" w14:textId="77777777" w:rsidR="00E04F39" w:rsidRPr="00344541" w:rsidRDefault="00E04F39" w:rsidP="00E04F39">
      <w:pPr>
        <w:ind w:left="1440"/>
        <w:jc w:val="both"/>
      </w:pPr>
    </w:p>
    <w:p w14:paraId="1F08B13A" w14:textId="77777777" w:rsidR="00344541" w:rsidRDefault="00344541" w:rsidP="00F32214">
      <w:pPr>
        <w:jc w:val="both"/>
        <w:rPr>
          <w:b/>
          <w:bCs/>
        </w:rPr>
      </w:pPr>
      <w:r w:rsidRPr="00344541">
        <w:rPr>
          <w:b/>
          <w:bCs/>
        </w:rPr>
        <w:t>→ Une discussion autour des réalités économiques et humaines que vivent les agriculteurs face aux mutations du commerce mondial.</w:t>
      </w:r>
    </w:p>
    <w:p w14:paraId="72A3C01C" w14:textId="77777777" w:rsidR="00E04F39" w:rsidRDefault="00E04F39" w:rsidP="00F32214">
      <w:pPr>
        <w:jc w:val="both"/>
        <w:rPr>
          <w:b/>
          <w:bCs/>
        </w:rPr>
      </w:pPr>
    </w:p>
    <w:p w14:paraId="229CDB21" w14:textId="77777777" w:rsidR="00E04F39" w:rsidRDefault="00E04F39" w:rsidP="00F32214">
      <w:pPr>
        <w:jc w:val="both"/>
        <w:rPr>
          <w:b/>
          <w:bCs/>
        </w:rPr>
      </w:pPr>
    </w:p>
    <w:p w14:paraId="730CBAA9" w14:textId="77777777" w:rsidR="00E04F39" w:rsidRPr="00EB18D8" w:rsidRDefault="00E04F39" w:rsidP="00F32214">
      <w:pPr>
        <w:jc w:val="both"/>
        <w:rPr>
          <w:b/>
          <w:bCs/>
        </w:rPr>
      </w:pPr>
    </w:p>
    <w:p w14:paraId="525DF244" w14:textId="77777777" w:rsidR="00F32214" w:rsidRPr="00344541" w:rsidRDefault="00F32214" w:rsidP="00F21191">
      <w:pPr>
        <w:spacing w:after="0"/>
        <w:jc w:val="both"/>
      </w:pPr>
    </w:p>
    <w:p w14:paraId="2B83CE9F" w14:textId="0B53A1E7" w:rsidR="00344541" w:rsidRPr="00344541" w:rsidRDefault="00E04F39" w:rsidP="00E04F39">
      <w:pPr>
        <w:ind w:left="709"/>
      </w:pPr>
      <w:r>
        <w:rPr>
          <w:b/>
          <w:bCs/>
          <w:sz w:val="24"/>
          <w:szCs w:val="24"/>
        </w:rPr>
        <w:t xml:space="preserve">2- </w:t>
      </w:r>
      <w:r w:rsidR="00344541" w:rsidRPr="00344541">
        <w:rPr>
          <w:b/>
          <w:bCs/>
          <w:sz w:val="24"/>
          <w:szCs w:val="24"/>
        </w:rPr>
        <w:t xml:space="preserve">Grand débat – </w:t>
      </w:r>
      <w:r w:rsidR="001179FC">
        <w:rPr>
          <w:b/>
          <w:bCs/>
          <w:sz w:val="24"/>
          <w:szCs w:val="24"/>
        </w:rPr>
        <w:t>« </w:t>
      </w:r>
      <w:r w:rsidR="00344541" w:rsidRPr="00344541">
        <w:rPr>
          <w:b/>
          <w:bCs/>
          <w:sz w:val="24"/>
          <w:szCs w:val="24"/>
        </w:rPr>
        <w:t>Commerce mondial, la fin d’un monde ?</w:t>
      </w:r>
      <w:r w:rsidR="001179FC">
        <w:rPr>
          <w:b/>
          <w:bCs/>
          <w:sz w:val="24"/>
          <w:szCs w:val="24"/>
        </w:rPr>
        <w:t> »</w:t>
      </w:r>
      <w:r w:rsidR="00344541" w:rsidRPr="00344541">
        <w:br/>
        <w:t>Entre :</w:t>
      </w:r>
    </w:p>
    <w:p w14:paraId="7A9A6759" w14:textId="77777777" w:rsidR="00344541" w:rsidRPr="00344541" w:rsidRDefault="00344541" w:rsidP="00F32214">
      <w:pPr>
        <w:numPr>
          <w:ilvl w:val="1"/>
          <w:numId w:val="2"/>
        </w:numPr>
        <w:jc w:val="both"/>
      </w:pPr>
      <w:r w:rsidRPr="00344541">
        <w:rPr>
          <w:b/>
          <w:bCs/>
        </w:rPr>
        <w:t>Alain Juillet</w:t>
      </w:r>
      <w:r w:rsidRPr="00344541">
        <w:t>, ancien directeur du renseignement à la DGSE et expert en intelligence économique</w:t>
      </w:r>
    </w:p>
    <w:p w14:paraId="333A9D91" w14:textId="77777777" w:rsidR="00F32214" w:rsidRDefault="00344541" w:rsidP="00F32214">
      <w:pPr>
        <w:numPr>
          <w:ilvl w:val="1"/>
          <w:numId w:val="2"/>
        </w:numPr>
        <w:jc w:val="both"/>
      </w:pPr>
      <w:r w:rsidRPr="00344541">
        <w:rPr>
          <w:b/>
          <w:bCs/>
        </w:rPr>
        <w:t>Christian Saint-Étienne</w:t>
      </w:r>
      <w:r w:rsidRPr="00344541">
        <w:t>, économiste et chef d’entreprise</w:t>
      </w:r>
    </w:p>
    <w:p w14:paraId="3E4A1B80" w14:textId="77777777" w:rsidR="00E04F39" w:rsidRDefault="00E04F39" w:rsidP="00E04F39">
      <w:pPr>
        <w:ind w:left="1440"/>
        <w:jc w:val="both"/>
      </w:pPr>
    </w:p>
    <w:p w14:paraId="69BC02E0" w14:textId="08E85E5C" w:rsidR="00F32214" w:rsidRDefault="00344541" w:rsidP="00EB18D8">
      <w:pPr>
        <w:tabs>
          <w:tab w:val="left" w:pos="1440"/>
        </w:tabs>
        <w:jc w:val="both"/>
        <w:rPr>
          <w:b/>
          <w:bCs/>
        </w:rPr>
      </w:pPr>
      <w:r w:rsidRPr="00344541">
        <w:rPr>
          <w:b/>
          <w:bCs/>
        </w:rPr>
        <w:t xml:space="preserve">→ Un dialogue d’experts pour </w:t>
      </w:r>
      <w:r w:rsidR="00F32214" w:rsidRPr="00EB18D8">
        <w:rPr>
          <w:b/>
          <w:bCs/>
        </w:rPr>
        <w:t>décrypter</w:t>
      </w:r>
      <w:r w:rsidRPr="00344541">
        <w:rPr>
          <w:b/>
          <w:bCs/>
        </w:rPr>
        <w:t xml:space="preserve"> </w:t>
      </w:r>
      <w:r w:rsidR="00F32214" w:rsidRPr="00EB18D8">
        <w:rPr>
          <w:b/>
          <w:bCs/>
        </w:rPr>
        <w:t>les bouleversements de l’économie mondiale et imaginer les modèles de demain.</w:t>
      </w:r>
    </w:p>
    <w:p w14:paraId="150CBF3B" w14:textId="77777777" w:rsidR="00B23AAB" w:rsidRPr="00EB18D8" w:rsidRDefault="00B23AAB" w:rsidP="00EB18D8">
      <w:pPr>
        <w:tabs>
          <w:tab w:val="left" w:pos="1440"/>
        </w:tabs>
        <w:jc w:val="both"/>
        <w:rPr>
          <w:b/>
          <w:bCs/>
        </w:rPr>
      </w:pPr>
    </w:p>
    <w:p w14:paraId="75FE15DD" w14:textId="2BCC3C88" w:rsidR="00F21191" w:rsidRDefault="00F32214" w:rsidP="00F21191">
      <w:pPr>
        <w:pStyle w:val="Corpsdetexte"/>
        <w:spacing w:line="276" w:lineRule="auto"/>
        <w:jc w:val="both"/>
        <w:rPr>
          <w:rFonts w:asciiTheme="minorHAnsi" w:eastAsia="Helvetica CondensedBlack" w:hAnsiTheme="minorHAnsi" w:cstheme="minorHAnsi"/>
          <w:b w:val="0"/>
          <w:bCs w:val="0"/>
          <w:color w:val="000000" w:themeColor="text1"/>
          <w:w w:val="110"/>
          <w:sz w:val="22"/>
          <w:szCs w:val="22"/>
        </w:rPr>
      </w:pPr>
      <w:r w:rsidRPr="0068116B">
        <w:rPr>
          <w:rFonts w:asciiTheme="minorHAnsi" w:eastAsia="Helvetica CondensedBlack" w:hAnsiTheme="minorHAnsi" w:cstheme="minorHAnsi"/>
          <w:color w:val="000000" w:themeColor="text1"/>
          <w:w w:val="110"/>
          <w:sz w:val="22"/>
          <w:szCs w:val="22"/>
        </w:rPr>
        <w:t>Cet événement vous intéresse ?</w:t>
      </w:r>
      <w:r w:rsidRPr="0068116B">
        <w:rPr>
          <w:rFonts w:asciiTheme="minorHAnsi" w:eastAsia="Helvetica CondensedBlack" w:hAnsiTheme="minorHAnsi" w:cstheme="minorHAnsi"/>
          <w:b w:val="0"/>
          <w:bCs w:val="0"/>
          <w:color w:val="000000" w:themeColor="text1"/>
          <w:w w:val="110"/>
          <w:sz w:val="22"/>
          <w:szCs w:val="22"/>
        </w:rPr>
        <w:t xml:space="preserve"> Inscrivez-vous dès maintenant en cliquant sur ce lien (places limitées, inscriptions préalables obligatoires).</w:t>
      </w:r>
    </w:p>
    <w:p w14:paraId="19410A41" w14:textId="77777777" w:rsidR="00B23AAB" w:rsidRDefault="00B23AAB" w:rsidP="00F21191">
      <w:pPr>
        <w:pStyle w:val="Corpsdetexte"/>
        <w:spacing w:line="276" w:lineRule="auto"/>
        <w:jc w:val="both"/>
        <w:rPr>
          <w:rFonts w:asciiTheme="minorHAnsi" w:eastAsia="Helvetica CondensedBlack" w:hAnsiTheme="minorHAnsi" w:cstheme="minorHAnsi"/>
          <w:b w:val="0"/>
          <w:bCs w:val="0"/>
          <w:color w:val="000000" w:themeColor="text1"/>
          <w:w w:val="110"/>
          <w:sz w:val="22"/>
          <w:szCs w:val="22"/>
        </w:rPr>
      </w:pPr>
    </w:p>
    <w:p w14:paraId="41048941" w14:textId="4D4756C0" w:rsidR="00737BE1" w:rsidRDefault="00737BE1" w:rsidP="00F21191">
      <w:pPr>
        <w:pStyle w:val="Corpsdetexte"/>
        <w:spacing w:line="276" w:lineRule="auto"/>
        <w:jc w:val="both"/>
        <w:rPr>
          <w:rFonts w:asciiTheme="minorHAnsi" w:eastAsia="Helvetica CondensedBlack" w:hAnsiTheme="minorHAnsi" w:cstheme="minorHAnsi"/>
          <w:b w:val="0"/>
          <w:bCs w:val="0"/>
          <w:color w:val="000000" w:themeColor="text1"/>
          <w:w w:val="110"/>
          <w:sz w:val="22"/>
          <w:szCs w:val="22"/>
        </w:rPr>
      </w:pPr>
    </w:p>
    <w:p w14:paraId="7B44482D" w14:textId="77777777" w:rsidR="00E04F39" w:rsidRDefault="00E04F39" w:rsidP="00737BE1">
      <w:pPr>
        <w:spacing w:after="0"/>
        <w:jc w:val="both"/>
        <w:rPr>
          <w:rFonts w:cstheme="minorHAnsi"/>
          <w:b/>
          <w:bCs/>
          <w:color w:val="000000" w:themeColor="text1"/>
          <w:sz w:val="28"/>
          <w:szCs w:val="28"/>
        </w:rPr>
      </w:pPr>
    </w:p>
    <w:p w14:paraId="4AE18E67" w14:textId="77777777" w:rsidR="00E04F39" w:rsidRDefault="00E04F39" w:rsidP="00737BE1">
      <w:pPr>
        <w:spacing w:after="0"/>
        <w:jc w:val="both"/>
        <w:rPr>
          <w:rFonts w:cstheme="minorHAnsi"/>
          <w:b/>
          <w:bCs/>
          <w:color w:val="000000" w:themeColor="text1"/>
          <w:sz w:val="28"/>
          <w:szCs w:val="28"/>
        </w:rPr>
      </w:pPr>
    </w:p>
    <w:p w14:paraId="3A34EFDB" w14:textId="0591F145" w:rsidR="00737BE1" w:rsidRPr="00E04F39" w:rsidRDefault="00737BE1" w:rsidP="00737BE1">
      <w:pPr>
        <w:spacing w:after="0"/>
        <w:jc w:val="both"/>
        <w:rPr>
          <w:rFonts w:cstheme="minorHAnsi"/>
          <w:b/>
          <w:bCs/>
          <w:color w:val="2F5496" w:themeColor="accent1" w:themeShade="BF"/>
          <w:sz w:val="28"/>
          <w:szCs w:val="28"/>
        </w:rPr>
      </w:pPr>
      <w:r w:rsidRPr="00E04F39">
        <w:rPr>
          <w:rFonts w:cstheme="minorHAnsi"/>
          <w:b/>
          <w:bCs/>
          <w:color w:val="2F5496" w:themeColor="accent1" w:themeShade="BF"/>
          <w:sz w:val="28"/>
          <w:szCs w:val="28"/>
        </w:rPr>
        <w:t>Le Pays de Valois et son actualité autour des projets économiques</w:t>
      </w:r>
    </w:p>
    <w:p w14:paraId="314AADAC" w14:textId="3D18C0D8" w:rsidR="00737BE1" w:rsidRPr="00737BE1" w:rsidRDefault="00737BE1" w:rsidP="00737BE1">
      <w:pPr>
        <w:pStyle w:val="Paragraphedeliste"/>
        <w:numPr>
          <w:ilvl w:val="0"/>
          <w:numId w:val="3"/>
        </w:numPr>
        <w:spacing w:before="240" w:after="0"/>
        <w:jc w:val="both"/>
        <w:rPr>
          <w:rFonts w:cstheme="minorHAnsi"/>
          <w:color w:val="000000" w:themeColor="text1"/>
        </w:rPr>
      </w:pPr>
      <w:r>
        <w:rPr>
          <w:rFonts w:cstheme="minorHAnsi"/>
          <w:b/>
          <w:bCs/>
          <w:color w:val="000000" w:themeColor="text1"/>
        </w:rPr>
        <w:t>Pôle Gare - Crépy-en-Valois</w:t>
      </w:r>
    </w:p>
    <w:p w14:paraId="1AD25BD7" w14:textId="6B12F7D2" w:rsidR="00F11966" w:rsidRDefault="00F11966" w:rsidP="00737BE1">
      <w:pPr>
        <w:pStyle w:val="Paragraphedeliste"/>
        <w:spacing w:before="240" w:after="0"/>
        <w:jc w:val="both"/>
      </w:pPr>
      <w:r>
        <w:t>Le quartier Gare de Crépy-en-Valois fait l’objet d’un projet de requalification qui consiste à recycler les friches industrielles pour en faire un pôle d’attractivité majeur. Sur plus de 30 hectares, ce projet devrait aussi accueillir de nouveaux équipements publics avec notamment un centre culturel intercommunal, un parc paysager, une offre de surfaces tertiaires et des logements. Il s’inscrira dans le prolongement du Pôle d'Échange Multimodal.</w:t>
      </w:r>
    </w:p>
    <w:p w14:paraId="72F67616" w14:textId="51F8DDF9" w:rsidR="00F11966" w:rsidRDefault="00F11966" w:rsidP="00737BE1">
      <w:pPr>
        <w:pStyle w:val="Paragraphedeliste"/>
        <w:spacing w:before="240" w:after="0"/>
        <w:jc w:val="both"/>
      </w:pPr>
    </w:p>
    <w:p w14:paraId="1BE27B41" w14:textId="07FBA229" w:rsidR="00737BE1" w:rsidRPr="006873A5" w:rsidRDefault="00F11966" w:rsidP="00737BE1">
      <w:pPr>
        <w:pStyle w:val="Paragraphedeliste"/>
        <w:spacing w:before="240" w:after="0"/>
        <w:jc w:val="both"/>
        <w:rPr>
          <w:rFonts w:cstheme="minorHAnsi"/>
          <w:b/>
          <w:bCs/>
          <w:color w:val="3B3838" w:themeColor="background2" w:themeShade="40"/>
        </w:rPr>
      </w:pPr>
      <w:r w:rsidRPr="006873A5">
        <w:rPr>
          <w:b/>
          <w:bCs/>
          <w:color w:val="3B3838" w:themeColor="background2" w:themeShade="40"/>
        </w:rPr>
        <w:t xml:space="preserve">Oct. 25 &gt; </w:t>
      </w:r>
      <w:r w:rsidR="00737BE1" w:rsidRPr="006873A5">
        <w:rPr>
          <w:rFonts w:cstheme="minorHAnsi"/>
          <w:b/>
          <w:bCs/>
          <w:color w:val="3B3838" w:themeColor="background2" w:themeShade="40"/>
        </w:rPr>
        <w:t xml:space="preserve">Les travaux du Pôle d’Échange Multimodal </w:t>
      </w:r>
      <w:r w:rsidRPr="006873A5">
        <w:rPr>
          <w:rFonts w:cstheme="minorHAnsi"/>
          <w:b/>
          <w:bCs/>
          <w:color w:val="3B3838" w:themeColor="background2" w:themeShade="40"/>
        </w:rPr>
        <w:t xml:space="preserve">ont débuté en septembre dernier et </w:t>
      </w:r>
      <w:r w:rsidR="00737BE1" w:rsidRPr="006873A5">
        <w:rPr>
          <w:rFonts w:cstheme="minorHAnsi"/>
          <w:b/>
          <w:bCs/>
          <w:color w:val="3B3838" w:themeColor="background2" w:themeShade="40"/>
        </w:rPr>
        <w:t>se poursuivent. Ce chantier structurant, qui transformera l’accès à la gare et facilitera les mobilités du quotidien, sera livré à l’été 2026.</w:t>
      </w:r>
    </w:p>
    <w:p w14:paraId="59D260AB" w14:textId="015FABBA" w:rsidR="00737BE1" w:rsidRPr="002302E8" w:rsidRDefault="00737BE1" w:rsidP="00737BE1">
      <w:pPr>
        <w:pStyle w:val="Paragraphedeliste"/>
        <w:spacing w:before="240" w:after="0"/>
        <w:jc w:val="both"/>
        <w:rPr>
          <w:rFonts w:cstheme="minorHAnsi"/>
          <w:color w:val="000000" w:themeColor="text1"/>
        </w:rPr>
      </w:pPr>
    </w:p>
    <w:p w14:paraId="1C719213" w14:textId="4D607F2F" w:rsidR="00737BE1" w:rsidRPr="00737BE1" w:rsidRDefault="00737BE1" w:rsidP="00737BE1">
      <w:pPr>
        <w:pStyle w:val="Paragraphedeliste"/>
        <w:numPr>
          <w:ilvl w:val="0"/>
          <w:numId w:val="3"/>
        </w:numPr>
        <w:spacing w:before="240" w:after="0"/>
        <w:jc w:val="both"/>
        <w:rPr>
          <w:rFonts w:cstheme="minorHAnsi"/>
          <w:color w:val="000000" w:themeColor="text1"/>
        </w:rPr>
      </w:pPr>
      <w:r>
        <w:rPr>
          <w:rFonts w:cstheme="minorHAnsi"/>
          <w:b/>
          <w:bCs/>
          <w:color w:val="000000" w:themeColor="text1"/>
        </w:rPr>
        <w:t>Zone d’Activités Économiques « </w:t>
      </w:r>
      <w:proofErr w:type="spellStart"/>
      <w:r>
        <w:rPr>
          <w:rFonts w:cstheme="minorHAnsi"/>
          <w:b/>
          <w:bCs/>
          <w:color w:val="000000" w:themeColor="text1"/>
        </w:rPr>
        <w:t>Art&amp;Co</w:t>
      </w:r>
      <w:proofErr w:type="spellEnd"/>
      <w:r>
        <w:rPr>
          <w:rFonts w:cstheme="minorHAnsi"/>
          <w:b/>
          <w:bCs/>
          <w:color w:val="000000" w:themeColor="text1"/>
        </w:rPr>
        <w:t> » - Silly-le-Long / Le Plessis-Belleville</w:t>
      </w:r>
    </w:p>
    <w:p w14:paraId="251060E3" w14:textId="63F7FF0A" w:rsidR="00F11966" w:rsidRPr="00751039" w:rsidRDefault="00F11966" w:rsidP="00751039">
      <w:pPr>
        <w:pStyle w:val="Paragraphedeliste"/>
        <w:autoSpaceDE w:val="0"/>
        <w:autoSpaceDN w:val="0"/>
        <w:adjustRightInd w:val="0"/>
        <w:spacing w:after="240" w:line="240" w:lineRule="auto"/>
        <w:jc w:val="both"/>
        <w:rPr>
          <w:rFonts w:cstheme="minorHAnsi"/>
          <w:kern w:val="0"/>
        </w:rPr>
      </w:pPr>
      <w:r>
        <w:rPr>
          <w:rFonts w:cstheme="minorHAnsi"/>
          <w:kern w:val="0"/>
        </w:rPr>
        <w:t>P</w:t>
      </w:r>
      <w:r w:rsidRPr="00F11966">
        <w:rPr>
          <w:rFonts w:cstheme="minorHAnsi"/>
          <w:kern w:val="0"/>
        </w:rPr>
        <w:t xml:space="preserve">remier Parc d’activités dont la Communauté de Communes du Pays de Valois va maîtriser l’essentiel du foncier avec son aménageur, « </w:t>
      </w:r>
      <w:proofErr w:type="spellStart"/>
      <w:r w:rsidRPr="00F11966">
        <w:rPr>
          <w:rFonts w:cstheme="minorHAnsi"/>
          <w:kern w:val="0"/>
        </w:rPr>
        <w:t>Art&amp;Co</w:t>
      </w:r>
      <w:proofErr w:type="spellEnd"/>
      <w:r w:rsidRPr="00F11966">
        <w:rPr>
          <w:rFonts w:cstheme="minorHAnsi"/>
          <w:kern w:val="0"/>
        </w:rPr>
        <w:t xml:space="preserve"> » se distingue par sa participation au Parc et Parcours de Sculptures Monumentales Contemporaines en plein air, Monumental Valois. Ce projet unique en Europe va en effet se décliner sur les façades des bâtiments qui seront réalisés, constituant une œuvre d’art de près de 700 m de long.</w:t>
      </w:r>
    </w:p>
    <w:p w14:paraId="0BE040A5" w14:textId="1C6D4F44" w:rsidR="00F11966" w:rsidRPr="00F11966" w:rsidRDefault="00F11966" w:rsidP="00F11966">
      <w:pPr>
        <w:pStyle w:val="Paragraphedeliste"/>
        <w:autoSpaceDE w:val="0"/>
        <w:autoSpaceDN w:val="0"/>
        <w:adjustRightInd w:val="0"/>
        <w:spacing w:after="240" w:line="240" w:lineRule="auto"/>
        <w:jc w:val="both"/>
        <w:rPr>
          <w:rFonts w:cstheme="minorHAnsi"/>
          <w:kern w:val="0"/>
        </w:rPr>
      </w:pPr>
    </w:p>
    <w:p w14:paraId="5A9F2628" w14:textId="5A3A6870" w:rsidR="00737BE1" w:rsidRPr="006873A5" w:rsidRDefault="00F11966" w:rsidP="00737BE1">
      <w:pPr>
        <w:pStyle w:val="Paragraphedeliste"/>
        <w:spacing w:before="240" w:after="0"/>
        <w:jc w:val="both"/>
        <w:rPr>
          <w:rFonts w:cstheme="minorHAnsi"/>
          <w:b/>
          <w:bCs/>
          <w:color w:val="3B3838" w:themeColor="background2" w:themeShade="40"/>
        </w:rPr>
      </w:pPr>
      <w:r w:rsidRPr="006873A5">
        <w:rPr>
          <w:b/>
          <w:bCs/>
          <w:color w:val="3B3838" w:themeColor="background2" w:themeShade="40"/>
        </w:rPr>
        <w:t xml:space="preserve">Oct. 25 &gt; </w:t>
      </w:r>
      <w:r w:rsidR="00737BE1" w:rsidRPr="006873A5">
        <w:rPr>
          <w:rFonts w:cstheme="minorHAnsi"/>
          <w:b/>
          <w:bCs/>
          <w:color w:val="3B3838" w:themeColor="background2" w:themeShade="40"/>
        </w:rPr>
        <w:t>La commercialisation des espaces entre dans sa phase finale avant le lancement des travaux en 2026. Les premiers investisseurs sont désormais connus</w:t>
      </w:r>
      <w:r w:rsidR="00C70F59">
        <w:rPr>
          <w:rFonts w:cstheme="minorHAnsi"/>
          <w:b/>
          <w:bCs/>
          <w:color w:val="3B3838" w:themeColor="background2" w:themeShade="40"/>
        </w:rPr>
        <w:t xml:space="preserve">, apportant </w:t>
      </w:r>
      <w:r w:rsidR="00CA6740">
        <w:rPr>
          <w:rFonts w:cstheme="minorHAnsi"/>
          <w:b/>
          <w:bCs/>
          <w:color w:val="3B3838" w:themeColor="background2" w:themeShade="40"/>
        </w:rPr>
        <w:t>des activités à valeur ajoutée renforcée au territoire</w:t>
      </w:r>
      <w:r w:rsidR="00737BE1" w:rsidRPr="006873A5">
        <w:rPr>
          <w:rFonts w:cstheme="minorHAnsi"/>
          <w:b/>
          <w:bCs/>
          <w:color w:val="3B3838" w:themeColor="background2" w:themeShade="40"/>
        </w:rPr>
        <w:t>.</w:t>
      </w:r>
    </w:p>
    <w:p w14:paraId="27AD2755" w14:textId="7A1A2178" w:rsidR="00737BE1" w:rsidRDefault="00737BE1" w:rsidP="00737BE1">
      <w:pPr>
        <w:pStyle w:val="Paragraphedeliste"/>
        <w:spacing w:before="240" w:after="0"/>
        <w:jc w:val="both"/>
        <w:rPr>
          <w:rFonts w:cstheme="minorHAnsi"/>
          <w:color w:val="000000" w:themeColor="text1"/>
        </w:rPr>
      </w:pPr>
    </w:p>
    <w:p w14:paraId="3D62EA86" w14:textId="77777777" w:rsidR="00E04F39" w:rsidRDefault="00E04F39" w:rsidP="00737BE1">
      <w:pPr>
        <w:pStyle w:val="Paragraphedeliste"/>
        <w:spacing w:before="240" w:after="0"/>
        <w:jc w:val="both"/>
        <w:rPr>
          <w:rFonts w:cstheme="minorHAnsi"/>
          <w:color w:val="000000" w:themeColor="text1"/>
        </w:rPr>
      </w:pPr>
    </w:p>
    <w:p w14:paraId="272D8321" w14:textId="77777777" w:rsidR="00E04F39" w:rsidRDefault="00E04F39" w:rsidP="00737BE1">
      <w:pPr>
        <w:pStyle w:val="Paragraphedeliste"/>
        <w:spacing w:before="240" w:after="0"/>
        <w:jc w:val="both"/>
        <w:rPr>
          <w:rFonts w:cstheme="minorHAnsi"/>
          <w:color w:val="000000" w:themeColor="text1"/>
        </w:rPr>
      </w:pPr>
    </w:p>
    <w:p w14:paraId="2D917831" w14:textId="77777777" w:rsidR="00E04F39" w:rsidRDefault="00E04F39" w:rsidP="00737BE1">
      <w:pPr>
        <w:pStyle w:val="Paragraphedeliste"/>
        <w:spacing w:before="240" w:after="0"/>
        <w:jc w:val="both"/>
        <w:rPr>
          <w:rFonts w:cstheme="minorHAnsi"/>
          <w:color w:val="000000" w:themeColor="text1"/>
        </w:rPr>
      </w:pPr>
    </w:p>
    <w:p w14:paraId="005B5390" w14:textId="2CC6B43F" w:rsidR="00737BE1" w:rsidRPr="00737BE1" w:rsidRDefault="00737BE1" w:rsidP="00737BE1">
      <w:pPr>
        <w:pStyle w:val="Paragraphedeliste"/>
        <w:numPr>
          <w:ilvl w:val="0"/>
          <w:numId w:val="3"/>
        </w:numPr>
        <w:spacing w:before="240" w:after="0"/>
        <w:jc w:val="both"/>
        <w:rPr>
          <w:rFonts w:cstheme="minorHAnsi"/>
          <w:color w:val="000000" w:themeColor="text1"/>
        </w:rPr>
      </w:pPr>
      <w:r>
        <w:rPr>
          <w:rFonts w:cstheme="minorHAnsi"/>
          <w:b/>
          <w:bCs/>
          <w:color w:val="000000" w:themeColor="text1"/>
        </w:rPr>
        <w:t>Parc d’Activités Économiques - Lévignen</w:t>
      </w:r>
    </w:p>
    <w:p w14:paraId="5B33E740" w14:textId="2C3BCCA9" w:rsidR="00F11966" w:rsidRDefault="00F11966" w:rsidP="00F11966">
      <w:pPr>
        <w:pStyle w:val="Paragraphedeliste"/>
        <w:spacing w:before="240" w:after="0"/>
        <w:jc w:val="both"/>
      </w:pPr>
      <w:r>
        <w:t xml:space="preserve">Le futur Parc d’Activités Économiques de Lévignen va répondre aux besoins des industriels locaux. Ce projet permettra </w:t>
      </w:r>
      <w:r w:rsidR="0062673D">
        <w:t xml:space="preserve">également </w:t>
      </w:r>
      <w:r w:rsidR="006873A5">
        <w:t>de déconcentrer l</w:t>
      </w:r>
      <w:r>
        <w:t xml:space="preserve">es activités économiques </w:t>
      </w:r>
      <w:r w:rsidR="006873A5">
        <w:t xml:space="preserve">situées </w:t>
      </w:r>
      <w:r>
        <w:t>autour de la ville-centre, tout en offrant des espaces modernes et adaptés à l’évolution des entreprises. À l’instar des projets de développement, ce parc, conçu dans le respect des objectifs du Plan Climat Air Énergie Territorial (PCAET), mettra l’accent sur une approche bas carbone et une qualité paysagère et architecturale.</w:t>
      </w:r>
    </w:p>
    <w:p w14:paraId="28DD60E7" w14:textId="26346FD3" w:rsidR="00F11966" w:rsidRDefault="00F11966" w:rsidP="00F11966">
      <w:pPr>
        <w:pStyle w:val="Paragraphedeliste"/>
        <w:spacing w:before="240" w:after="0"/>
        <w:jc w:val="both"/>
      </w:pPr>
    </w:p>
    <w:p w14:paraId="2687B98E" w14:textId="5F921122" w:rsidR="00737BE1" w:rsidRPr="006873A5" w:rsidRDefault="00F11966" w:rsidP="00F11966">
      <w:pPr>
        <w:pStyle w:val="Paragraphedeliste"/>
        <w:spacing w:before="240" w:after="0"/>
        <w:jc w:val="both"/>
        <w:rPr>
          <w:rFonts w:cstheme="minorHAnsi"/>
          <w:b/>
          <w:bCs/>
          <w:color w:val="3B3838" w:themeColor="background2" w:themeShade="40"/>
        </w:rPr>
      </w:pPr>
      <w:r w:rsidRPr="006873A5">
        <w:rPr>
          <w:b/>
          <w:bCs/>
          <w:color w:val="3B3838" w:themeColor="background2" w:themeShade="40"/>
        </w:rPr>
        <w:t xml:space="preserve">Oct. 25 &gt; </w:t>
      </w:r>
      <w:r w:rsidR="00737BE1" w:rsidRPr="006873A5">
        <w:rPr>
          <w:rFonts w:cstheme="minorHAnsi"/>
          <w:b/>
          <w:bCs/>
          <w:color w:val="3B3838" w:themeColor="background2" w:themeShade="40"/>
        </w:rPr>
        <w:t>Les études environnementales s’achèvent et se poursuivront jusqu’au début de l’année 2026, avant le lancement des études de faisabilité et de définition du projet.</w:t>
      </w:r>
    </w:p>
    <w:p w14:paraId="25E93B5A" w14:textId="77777777" w:rsidR="0062673D" w:rsidRDefault="0062673D" w:rsidP="00F11966">
      <w:pPr>
        <w:spacing w:before="240" w:after="0"/>
        <w:jc w:val="both"/>
      </w:pPr>
    </w:p>
    <w:p w14:paraId="0FC11394" w14:textId="1B8A5B9C" w:rsidR="00F11966" w:rsidRDefault="00F11966" w:rsidP="00F11966">
      <w:pPr>
        <w:spacing w:before="240" w:after="0"/>
        <w:jc w:val="both"/>
      </w:pPr>
      <w:r>
        <w:t>À travers ces multiples projets, la communauté de communes a pour objectif d’attirer des entreprises innovantes, créatrices d’emplois à forte valeur ajoutée, et de permettre aux entreprises du territoire de s’y développer dans des conditions favorables.</w:t>
      </w:r>
    </w:p>
    <w:p w14:paraId="1B3BE52B" w14:textId="152BBC8D" w:rsidR="00737BE1" w:rsidRDefault="00737BE1" w:rsidP="00F21191">
      <w:pPr>
        <w:pStyle w:val="Corpsdetexte"/>
        <w:spacing w:line="276" w:lineRule="auto"/>
        <w:jc w:val="both"/>
        <w:rPr>
          <w:rFonts w:asciiTheme="minorHAnsi" w:eastAsia="Helvetica CondensedBlack" w:hAnsiTheme="minorHAnsi" w:cstheme="minorHAnsi"/>
          <w:color w:val="000000" w:themeColor="text1"/>
          <w:w w:val="110"/>
          <w:sz w:val="22"/>
          <w:szCs w:val="22"/>
        </w:rPr>
      </w:pPr>
    </w:p>
    <w:p w14:paraId="32A808B8" w14:textId="77777777" w:rsidR="0062673D" w:rsidRDefault="0062673D" w:rsidP="00F21191">
      <w:pPr>
        <w:pStyle w:val="Corpsdetexte"/>
        <w:spacing w:line="276" w:lineRule="auto"/>
        <w:jc w:val="both"/>
        <w:rPr>
          <w:rFonts w:asciiTheme="minorHAnsi" w:eastAsia="Helvetica CondensedBlack" w:hAnsiTheme="minorHAnsi" w:cstheme="minorHAnsi"/>
          <w:color w:val="000000" w:themeColor="text1"/>
          <w:w w:val="110"/>
          <w:sz w:val="22"/>
          <w:szCs w:val="22"/>
        </w:rPr>
      </w:pPr>
    </w:p>
    <w:p w14:paraId="412DF7DB" w14:textId="77777777" w:rsidR="0062673D" w:rsidRPr="00F21191" w:rsidRDefault="0062673D" w:rsidP="00F21191">
      <w:pPr>
        <w:pStyle w:val="Corpsdetexte"/>
        <w:spacing w:line="276" w:lineRule="auto"/>
        <w:jc w:val="both"/>
        <w:rPr>
          <w:rFonts w:asciiTheme="minorHAnsi" w:eastAsia="Helvetica CondensedBlack" w:hAnsiTheme="minorHAnsi" w:cstheme="minorHAnsi"/>
          <w:color w:val="000000" w:themeColor="text1"/>
          <w:w w:val="110"/>
          <w:sz w:val="22"/>
          <w:szCs w:val="22"/>
        </w:rPr>
      </w:pPr>
    </w:p>
    <w:p w14:paraId="0A4C640F" w14:textId="77777777" w:rsidR="007C3342" w:rsidRDefault="007C3342" w:rsidP="007C3342">
      <w:pPr>
        <w:spacing w:after="0"/>
        <w:jc w:val="both"/>
        <w:rPr>
          <w:rFonts w:cstheme="minorHAnsi"/>
          <w:b/>
          <w:bCs/>
          <w:color w:val="CAD22B"/>
        </w:rPr>
      </w:pPr>
    </w:p>
    <w:p w14:paraId="2FA7419B" w14:textId="77777777" w:rsidR="007C3342" w:rsidRPr="0068116B" w:rsidRDefault="007C3342" w:rsidP="007C3342">
      <w:pPr>
        <w:spacing w:after="0"/>
        <w:jc w:val="both"/>
        <w:rPr>
          <w:rFonts w:cstheme="minorHAnsi"/>
          <w:b/>
          <w:bCs/>
          <w:color w:val="CAD22B"/>
        </w:rPr>
      </w:pPr>
      <w:r w:rsidRPr="0068116B">
        <w:rPr>
          <w:rFonts w:cstheme="minorHAnsi"/>
          <w:b/>
          <w:bCs/>
          <w:color w:val="CAD22B"/>
        </w:rPr>
        <w:t>CONTACT</w:t>
      </w:r>
      <w:r w:rsidRPr="0068116B">
        <w:rPr>
          <w:rFonts w:cstheme="minorHAnsi"/>
          <w:b/>
          <w:bCs/>
          <w:color w:val="CAD22B"/>
          <w:spacing w:val="-9"/>
        </w:rPr>
        <w:t xml:space="preserve"> </w:t>
      </w:r>
      <w:r w:rsidRPr="0068116B">
        <w:rPr>
          <w:rFonts w:cstheme="minorHAnsi"/>
          <w:b/>
          <w:bCs/>
          <w:color w:val="CAD22B"/>
        </w:rPr>
        <w:t>PRESSE</w:t>
      </w:r>
    </w:p>
    <w:p w14:paraId="20313C83" w14:textId="651EA8E1" w:rsidR="00DE743A" w:rsidRPr="000F61F9" w:rsidRDefault="007C3342" w:rsidP="000F61F9">
      <w:pPr>
        <w:spacing w:before="22" w:after="0" w:line="255" w:lineRule="exact"/>
        <w:jc w:val="both"/>
        <w:rPr>
          <w:rFonts w:cstheme="minorHAnsi"/>
          <w:color w:val="000000" w:themeColor="text1"/>
        </w:rPr>
      </w:pPr>
      <w:r w:rsidRPr="00EB18D8">
        <w:rPr>
          <w:rFonts w:cstheme="minorHAnsi"/>
          <w:b/>
          <w:bCs/>
          <w:color w:val="000000" w:themeColor="text1"/>
        </w:rPr>
        <w:t>Delphine</w:t>
      </w:r>
      <w:r w:rsidRPr="00EB18D8">
        <w:rPr>
          <w:rFonts w:cstheme="minorHAnsi"/>
          <w:b/>
          <w:bCs/>
          <w:color w:val="000000" w:themeColor="text1"/>
          <w:spacing w:val="-1"/>
        </w:rPr>
        <w:t xml:space="preserve"> </w:t>
      </w:r>
      <w:r w:rsidRPr="00EB18D8">
        <w:rPr>
          <w:rFonts w:cstheme="minorHAnsi"/>
          <w:b/>
          <w:bCs/>
          <w:color w:val="000000" w:themeColor="text1"/>
          <w:spacing w:val="-5"/>
        </w:rPr>
        <w:t>Luc</w:t>
      </w:r>
      <w:r w:rsidRPr="00EB18D8">
        <w:rPr>
          <w:rFonts w:cstheme="minorHAnsi"/>
          <w:b/>
          <w:bCs/>
          <w:color w:val="000000" w:themeColor="text1"/>
        </w:rPr>
        <w:t xml:space="preserve"> :</w:t>
      </w:r>
      <w:r w:rsidRPr="00F32214">
        <w:rPr>
          <w:rFonts w:cstheme="minorHAnsi"/>
          <w:color w:val="000000" w:themeColor="text1"/>
        </w:rPr>
        <w:t xml:space="preserve"> 07</w:t>
      </w:r>
      <w:r w:rsidRPr="00F32214">
        <w:rPr>
          <w:rFonts w:cstheme="minorHAnsi"/>
          <w:color w:val="000000" w:themeColor="text1"/>
          <w:spacing w:val="-6"/>
        </w:rPr>
        <w:t xml:space="preserve"> </w:t>
      </w:r>
      <w:r w:rsidRPr="00F32214">
        <w:rPr>
          <w:rFonts w:cstheme="minorHAnsi"/>
          <w:color w:val="000000" w:themeColor="text1"/>
        </w:rPr>
        <w:t>61</w:t>
      </w:r>
      <w:r w:rsidRPr="00F32214">
        <w:rPr>
          <w:rFonts w:cstheme="minorHAnsi"/>
          <w:color w:val="000000" w:themeColor="text1"/>
          <w:spacing w:val="-3"/>
        </w:rPr>
        <w:t xml:space="preserve"> </w:t>
      </w:r>
      <w:r w:rsidRPr="00F32214">
        <w:rPr>
          <w:rFonts w:cstheme="minorHAnsi"/>
          <w:color w:val="000000" w:themeColor="text1"/>
        </w:rPr>
        <w:t>58</w:t>
      </w:r>
      <w:r w:rsidRPr="00F32214">
        <w:rPr>
          <w:rFonts w:cstheme="minorHAnsi"/>
          <w:color w:val="000000" w:themeColor="text1"/>
          <w:spacing w:val="-3"/>
        </w:rPr>
        <w:t xml:space="preserve"> </w:t>
      </w:r>
      <w:r w:rsidRPr="00F32214">
        <w:rPr>
          <w:rFonts w:cstheme="minorHAnsi"/>
          <w:color w:val="000000" w:themeColor="text1"/>
        </w:rPr>
        <w:t>91</w:t>
      </w:r>
      <w:r w:rsidRPr="00F32214">
        <w:rPr>
          <w:rFonts w:cstheme="minorHAnsi"/>
          <w:color w:val="000000" w:themeColor="text1"/>
          <w:spacing w:val="-3"/>
        </w:rPr>
        <w:t xml:space="preserve"> </w:t>
      </w:r>
      <w:r w:rsidRPr="00F32214">
        <w:rPr>
          <w:rFonts w:cstheme="minorHAnsi"/>
          <w:color w:val="000000" w:themeColor="text1"/>
        </w:rPr>
        <w:t>92</w:t>
      </w:r>
      <w:r w:rsidRPr="00F32214">
        <w:rPr>
          <w:rFonts w:cstheme="minorHAnsi"/>
          <w:color w:val="000000" w:themeColor="text1"/>
          <w:spacing w:val="-3"/>
        </w:rPr>
        <w:t xml:space="preserve"> </w:t>
      </w:r>
      <w:r w:rsidRPr="00F32214">
        <w:rPr>
          <w:rFonts w:cstheme="minorHAnsi"/>
          <w:color w:val="000000" w:themeColor="text1"/>
        </w:rPr>
        <w:t>-</w:t>
      </w:r>
      <w:r w:rsidRPr="00F32214">
        <w:rPr>
          <w:rFonts w:cstheme="minorHAnsi"/>
          <w:color w:val="000000" w:themeColor="text1"/>
          <w:spacing w:val="-3"/>
        </w:rPr>
        <w:t xml:space="preserve"> </w:t>
      </w:r>
      <w:hyperlink r:id="rId9">
        <w:r w:rsidRPr="00F32214">
          <w:rPr>
            <w:rFonts w:cstheme="minorHAnsi"/>
            <w:color w:val="000000" w:themeColor="text1"/>
          </w:rPr>
          <w:t>delphine.luc@cc-</w:t>
        </w:r>
        <w:r w:rsidRPr="00F32214">
          <w:rPr>
            <w:rFonts w:cstheme="minorHAnsi"/>
            <w:color w:val="000000" w:themeColor="text1"/>
            <w:spacing w:val="-2"/>
          </w:rPr>
          <w:t>paysdevalois.fr</w:t>
        </w:r>
      </w:hyperlink>
    </w:p>
    <w:sectPr w:rsidR="00DE743A" w:rsidRPr="000F61F9" w:rsidSect="00DE743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B2AC2" w14:textId="77777777" w:rsidR="000B7D04" w:rsidRDefault="000B7D04" w:rsidP="00344541">
      <w:pPr>
        <w:spacing w:after="0" w:line="240" w:lineRule="auto"/>
      </w:pPr>
      <w:r>
        <w:separator/>
      </w:r>
    </w:p>
  </w:endnote>
  <w:endnote w:type="continuationSeparator" w:id="0">
    <w:p w14:paraId="65C31194" w14:textId="77777777" w:rsidR="000B7D04" w:rsidRDefault="000B7D04" w:rsidP="0034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CondensedBlack">
    <w:panose1 w:val="00000000000000000000"/>
    <w:charset w:val="00"/>
    <w:family w:val="swiss"/>
    <w:notTrueType/>
    <w:pitch w:val="variable"/>
    <w:sig w:usb0="800000A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967E6" w14:textId="77777777" w:rsidR="000B7D04" w:rsidRDefault="000B7D04" w:rsidP="00344541">
      <w:pPr>
        <w:spacing w:after="0" w:line="240" w:lineRule="auto"/>
      </w:pPr>
      <w:r>
        <w:separator/>
      </w:r>
    </w:p>
  </w:footnote>
  <w:footnote w:type="continuationSeparator" w:id="0">
    <w:p w14:paraId="7A3D84C2" w14:textId="77777777" w:rsidR="000B7D04" w:rsidRDefault="000B7D04" w:rsidP="00344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3CFD" w14:textId="19B196DF" w:rsidR="00344541" w:rsidRDefault="00344541">
    <w:pPr>
      <w:pStyle w:val="En-tte"/>
    </w:pPr>
    <w:r>
      <w:rPr>
        <w:noProof/>
      </w:rPr>
      <w:drawing>
        <wp:inline distT="0" distB="0" distL="0" distR="0" wp14:anchorId="4CF5A93A" wp14:editId="05CB7073">
          <wp:extent cx="1629669" cy="809625"/>
          <wp:effectExtent l="0" t="0" r="8890" b="0"/>
          <wp:docPr id="877568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68725" name="Image 877568725"/>
                  <pic:cNvPicPr/>
                </pic:nvPicPr>
                <pic:blipFill>
                  <a:blip r:embed="rId1">
                    <a:extLst>
                      <a:ext uri="{28A0092B-C50C-407E-A947-70E740481C1C}">
                        <a14:useLocalDpi xmlns:a14="http://schemas.microsoft.com/office/drawing/2010/main" val="0"/>
                      </a:ext>
                    </a:extLst>
                  </a:blip>
                  <a:stretch>
                    <a:fillRect/>
                  </a:stretch>
                </pic:blipFill>
                <pic:spPr>
                  <a:xfrm>
                    <a:off x="0" y="0"/>
                    <a:ext cx="1635554" cy="8125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90EE1"/>
    <w:multiLevelType w:val="hybridMultilevel"/>
    <w:tmpl w:val="436A8F96"/>
    <w:lvl w:ilvl="0" w:tplc="B4F8187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BE1205"/>
    <w:multiLevelType w:val="hybridMultilevel"/>
    <w:tmpl w:val="0F243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C9144D"/>
    <w:multiLevelType w:val="hybridMultilevel"/>
    <w:tmpl w:val="2E526662"/>
    <w:lvl w:ilvl="0" w:tplc="9684AFB4">
      <w:numFmt w:val="bullet"/>
      <w:lvlText w:val=""/>
      <w:lvlJc w:val="left"/>
      <w:pPr>
        <w:ind w:left="1080" w:hanging="360"/>
      </w:pPr>
      <w:rPr>
        <w:rFonts w:ascii="Wingdings" w:eastAsiaTheme="minorHAnsi" w:hAnsi="Wingdings" w:cstheme="minorBid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4C161FEE"/>
    <w:multiLevelType w:val="hybridMultilevel"/>
    <w:tmpl w:val="D70226F2"/>
    <w:lvl w:ilvl="0" w:tplc="BA90D7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D21E61"/>
    <w:multiLevelType w:val="multilevel"/>
    <w:tmpl w:val="49B402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B75F4B"/>
    <w:multiLevelType w:val="multilevel"/>
    <w:tmpl w:val="FCC4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262436">
    <w:abstractNumId w:val="5"/>
  </w:num>
  <w:num w:numId="2" w16cid:durableId="416898952">
    <w:abstractNumId w:val="4"/>
  </w:num>
  <w:num w:numId="3" w16cid:durableId="250050513">
    <w:abstractNumId w:val="3"/>
  </w:num>
  <w:num w:numId="4" w16cid:durableId="425734038">
    <w:abstractNumId w:val="2"/>
  </w:num>
  <w:num w:numId="5" w16cid:durableId="903374671">
    <w:abstractNumId w:val="1"/>
  </w:num>
  <w:num w:numId="6" w16cid:durableId="1519348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541"/>
    <w:rsid w:val="000B7D04"/>
    <w:rsid w:val="000D67EC"/>
    <w:rsid w:val="000F61F9"/>
    <w:rsid w:val="001179FC"/>
    <w:rsid w:val="0015682C"/>
    <w:rsid w:val="002302E8"/>
    <w:rsid w:val="002D793C"/>
    <w:rsid w:val="00344541"/>
    <w:rsid w:val="005C39EF"/>
    <w:rsid w:val="0062673D"/>
    <w:rsid w:val="006873A5"/>
    <w:rsid w:val="006C4711"/>
    <w:rsid w:val="00737BE1"/>
    <w:rsid w:val="007419CF"/>
    <w:rsid w:val="00751039"/>
    <w:rsid w:val="00795633"/>
    <w:rsid w:val="007C3342"/>
    <w:rsid w:val="00881204"/>
    <w:rsid w:val="008B053F"/>
    <w:rsid w:val="00916051"/>
    <w:rsid w:val="009A0364"/>
    <w:rsid w:val="009C1922"/>
    <w:rsid w:val="00A16BE2"/>
    <w:rsid w:val="00A34147"/>
    <w:rsid w:val="00B23AAB"/>
    <w:rsid w:val="00B53CF7"/>
    <w:rsid w:val="00C54FF3"/>
    <w:rsid w:val="00C70F59"/>
    <w:rsid w:val="00CA6740"/>
    <w:rsid w:val="00CF0857"/>
    <w:rsid w:val="00D072F1"/>
    <w:rsid w:val="00DE743A"/>
    <w:rsid w:val="00E04F39"/>
    <w:rsid w:val="00EB18D8"/>
    <w:rsid w:val="00EB4364"/>
    <w:rsid w:val="00ED62B0"/>
    <w:rsid w:val="00F11966"/>
    <w:rsid w:val="00F21191"/>
    <w:rsid w:val="00F322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AE053"/>
  <w15:chartTrackingRefBased/>
  <w15:docId w15:val="{3B8210EC-4309-42C0-84DD-ED286DDF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445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445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4454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4454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4454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4454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4454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4454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4454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4454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4454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4454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4454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4454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4454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4454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4454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44541"/>
    <w:rPr>
      <w:rFonts w:eastAsiaTheme="majorEastAsia" w:cstheme="majorBidi"/>
      <w:color w:val="272727" w:themeColor="text1" w:themeTint="D8"/>
    </w:rPr>
  </w:style>
  <w:style w:type="paragraph" w:styleId="Titre">
    <w:name w:val="Title"/>
    <w:basedOn w:val="Normal"/>
    <w:next w:val="Normal"/>
    <w:link w:val="TitreCar"/>
    <w:uiPriority w:val="10"/>
    <w:qFormat/>
    <w:rsid w:val="003445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4454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4454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4454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44541"/>
    <w:pPr>
      <w:spacing w:before="160"/>
      <w:jc w:val="center"/>
    </w:pPr>
    <w:rPr>
      <w:i/>
      <w:iCs/>
      <w:color w:val="404040" w:themeColor="text1" w:themeTint="BF"/>
    </w:rPr>
  </w:style>
  <w:style w:type="character" w:customStyle="1" w:styleId="CitationCar">
    <w:name w:val="Citation Car"/>
    <w:basedOn w:val="Policepardfaut"/>
    <w:link w:val="Citation"/>
    <w:uiPriority w:val="29"/>
    <w:rsid w:val="00344541"/>
    <w:rPr>
      <w:i/>
      <w:iCs/>
      <w:color w:val="404040" w:themeColor="text1" w:themeTint="BF"/>
    </w:rPr>
  </w:style>
  <w:style w:type="paragraph" w:styleId="Paragraphedeliste">
    <w:name w:val="List Paragraph"/>
    <w:basedOn w:val="Normal"/>
    <w:uiPriority w:val="34"/>
    <w:qFormat/>
    <w:rsid w:val="00344541"/>
    <w:pPr>
      <w:ind w:left="720"/>
      <w:contextualSpacing/>
    </w:pPr>
  </w:style>
  <w:style w:type="character" w:styleId="Accentuationintense">
    <w:name w:val="Intense Emphasis"/>
    <w:basedOn w:val="Policepardfaut"/>
    <w:uiPriority w:val="21"/>
    <w:qFormat/>
    <w:rsid w:val="00344541"/>
    <w:rPr>
      <w:i/>
      <w:iCs/>
      <w:color w:val="2F5496" w:themeColor="accent1" w:themeShade="BF"/>
    </w:rPr>
  </w:style>
  <w:style w:type="paragraph" w:styleId="Citationintense">
    <w:name w:val="Intense Quote"/>
    <w:basedOn w:val="Normal"/>
    <w:next w:val="Normal"/>
    <w:link w:val="CitationintenseCar"/>
    <w:uiPriority w:val="30"/>
    <w:qFormat/>
    <w:rsid w:val="003445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44541"/>
    <w:rPr>
      <w:i/>
      <w:iCs/>
      <w:color w:val="2F5496" w:themeColor="accent1" w:themeShade="BF"/>
    </w:rPr>
  </w:style>
  <w:style w:type="character" w:styleId="Rfrenceintense">
    <w:name w:val="Intense Reference"/>
    <w:basedOn w:val="Policepardfaut"/>
    <w:uiPriority w:val="32"/>
    <w:qFormat/>
    <w:rsid w:val="00344541"/>
    <w:rPr>
      <w:b/>
      <w:bCs/>
      <w:smallCaps/>
      <w:color w:val="2F5496" w:themeColor="accent1" w:themeShade="BF"/>
      <w:spacing w:val="5"/>
    </w:rPr>
  </w:style>
  <w:style w:type="paragraph" w:styleId="En-tte">
    <w:name w:val="header"/>
    <w:basedOn w:val="Normal"/>
    <w:link w:val="En-tteCar"/>
    <w:uiPriority w:val="99"/>
    <w:unhideWhenUsed/>
    <w:rsid w:val="00344541"/>
    <w:pPr>
      <w:tabs>
        <w:tab w:val="center" w:pos="4536"/>
        <w:tab w:val="right" w:pos="9072"/>
      </w:tabs>
      <w:spacing w:after="0" w:line="240" w:lineRule="auto"/>
    </w:pPr>
  </w:style>
  <w:style w:type="character" w:customStyle="1" w:styleId="En-tteCar">
    <w:name w:val="En-tête Car"/>
    <w:basedOn w:val="Policepardfaut"/>
    <w:link w:val="En-tte"/>
    <w:uiPriority w:val="99"/>
    <w:rsid w:val="00344541"/>
  </w:style>
  <w:style w:type="paragraph" w:styleId="Pieddepage">
    <w:name w:val="footer"/>
    <w:basedOn w:val="Normal"/>
    <w:link w:val="PieddepageCar"/>
    <w:uiPriority w:val="99"/>
    <w:unhideWhenUsed/>
    <w:rsid w:val="003445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4541"/>
  </w:style>
  <w:style w:type="paragraph" w:styleId="Corpsdetexte">
    <w:name w:val="Body Text"/>
    <w:basedOn w:val="Normal"/>
    <w:link w:val="CorpsdetexteCar"/>
    <w:uiPriority w:val="1"/>
    <w:qFormat/>
    <w:rsid w:val="00F32214"/>
    <w:pPr>
      <w:widowControl w:val="0"/>
      <w:autoSpaceDE w:val="0"/>
      <w:autoSpaceDN w:val="0"/>
      <w:spacing w:after="0" w:line="240" w:lineRule="auto"/>
    </w:pPr>
    <w:rPr>
      <w:rFonts w:ascii="Century Gothic" w:eastAsia="Century Gothic" w:hAnsi="Century Gothic" w:cs="Century Gothic"/>
      <w:b/>
      <w:bCs/>
      <w:kern w:val="0"/>
      <w:sz w:val="20"/>
      <w:szCs w:val="20"/>
      <w14:ligatures w14:val="none"/>
    </w:rPr>
  </w:style>
  <w:style w:type="character" w:customStyle="1" w:styleId="CorpsdetexteCar">
    <w:name w:val="Corps de texte Car"/>
    <w:basedOn w:val="Policepardfaut"/>
    <w:link w:val="Corpsdetexte"/>
    <w:uiPriority w:val="1"/>
    <w:rsid w:val="00F32214"/>
    <w:rPr>
      <w:rFonts w:ascii="Century Gothic" w:eastAsia="Century Gothic" w:hAnsi="Century Gothic" w:cs="Century Gothic"/>
      <w:b/>
      <w:bCs/>
      <w:kern w:val="0"/>
      <w:sz w:val="20"/>
      <w:szCs w:val="20"/>
      <w14:ligatures w14:val="none"/>
    </w:rPr>
  </w:style>
  <w:style w:type="paragraph" w:styleId="Rvision">
    <w:name w:val="Revision"/>
    <w:hidden/>
    <w:uiPriority w:val="99"/>
    <w:semiHidden/>
    <w:rsid w:val="00C70F59"/>
    <w:pPr>
      <w:spacing w:after="0" w:line="240" w:lineRule="auto"/>
    </w:pPr>
  </w:style>
  <w:style w:type="character" w:styleId="Marquedecommentaire">
    <w:name w:val="annotation reference"/>
    <w:basedOn w:val="Policepardfaut"/>
    <w:uiPriority w:val="99"/>
    <w:semiHidden/>
    <w:unhideWhenUsed/>
    <w:rsid w:val="00C70F59"/>
    <w:rPr>
      <w:sz w:val="16"/>
      <w:szCs w:val="16"/>
    </w:rPr>
  </w:style>
  <w:style w:type="paragraph" w:styleId="Commentaire">
    <w:name w:val="annotation text"/>
    <w:basedOn w:val="Normal"/>
    <w:link w:val="CommentaireCar"/>
    <w:uiPriority w:val="99"/>
    <w:unhideWhenUsed/>
    <w:rsid w:val="00C70F59"/>
    <w:pPr>
      <w:spacing w:line="240" w:lineRule="auto"/>
    </w:pPr>
    <w:rPr>
      <w:sz w:val="20"/>
      <w:szCs w:val="20"/>
    </w:rPr>
  </w:style>
  <w:style w:type="character" w:customStyle="1" w:styleId="CommentaireCar">
    <w:name w:val="Commentaire Car"/>
    <w:basedOn w:val="Policepardfaut"/>
    <w:link w:val="Commentaire"/>
    <w:uiPriority w:val="99"/>
    <w:rsid w:val="00C70F59"/>
    <w:rPr>
      <w:sz w:val="20"/>
      <w:szCs w:val="20"/>
    </w:rPr>
  </w:style>
  <w:style w:type="paragraph" w:styleId="Objetducommentaire">
    <w:name w:val="annotation subject"/>
    <w:basedOn w:val="Commentaire"/>
    <w:next w:val="Commentaire"/>
    <w:link w:val="ObjetducommentaireCar"/>
    <w:uiPriority w:val="99"/>
    <w:semiHidden/>
    <w:unhideWhenUsed/>
    <w:rsid w:val="00C70F59"/>
    <w:rPr>
      <w:b/>
      <w:bCs/>
    </w:rPr>
  </w:style>
  <w:style w:type="character" w:customStyle="1" w:styleId="ObjetducommentaireCar">
    <w:name w:val="Objet du commentaire Car"/>
    <w:basedOn w:val="CommentaireCar"/>
    <w:link w:val="Objetducommentaire"/>
    <w:uiPriority w:val="99"/>
    <w:semiHidden/>
    <w:rsid w:val="00C70F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lphine.luc@cc-paysdevaloi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567BF-CF7D-4BFB-9D29-5D6730CF9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1045</Words>
  <Characters>5751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Cloé LAHANNIER</dc:creator>
  <cp:keywords/>
  <dc:description/>
  <cp:lastModifiedBy>Delphine LUC</cp:lastModifiedBy>
  <cp:revision>2</cp:revision>
  <cp:lastPrinted>2025-10-21T13:42:00Z</cp:lastPrinted>
  <dcterms:created xsi:type="dcterms:W3CDTF">2025-10-23T14:21:00Z</dcterms:created>
  <dcterms:modified xsi:type="dcterms:W3CDTF">2025-10-23T14:21:00Z</dcterms:modified>
</cp:coreProperties>
</file>